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0F" w:rsidRDefault="006A550F"/>
    <w:p w:rsidR="006A550F" w:rsidRDefault="006A550F"/>
    <w:p w:rsidR="000608C7" w:rsidRPr="006A550F" w:rsidRDefault="006A550F">
      <w:pPr>
        <w:rPr>
          <w:b/>
          <w:sz w:val="28"/>
          <w:szCs w:val="28"/>
        </w:rPr>
      </w:pPr>
      <w:r w:rsidRPr="006A550F">
        <w:rPr>
          <w:b/>
          <w:sz w:val="28"/>
          <w:szCs w:val="28"/>
        </w:rPr>
        <w:t>GOALBALL UK</w:t>
      </w:r>
    </w:p>
    <w:p w:rsidR="006A550F" w:rsidRPr="006A550F" w:rsidRDefault="006A550F">
      <w:pPr>
        <w:rPr>
          <w:b/>
          <w:sz w:val="28"/>
          <w:szCs w:val="28"/>
        </w:rPr>
      </w:pPr>
      <w:r w:rsidRPr="006A550F">
        <w:rPr>
          <w:b/>
          <w:sz w:val="28"/>
          <w:szCs w:val="28"/>
        </w:rPr>
        <w:t>RESERVES POLICY</w:t>
      </w:r>
    </w:p>
    <w:p w:rsidR="006A550F" w:rsidRPr="006A550F" w:rsidRDefault="006A550F">
      <w:pPr>
        <w:rPr>
          <w:b/>
          <w:sz w:val="28"/>
          <w:szCs w:val="28"/>
        </w:rPr>
      </w:pPr>
      <w:r w:rsidRPr="006A550F">
        <w:rPr>
          <w:b/>
          <w:sz w:val="28"/>
          <w:szCs w:val="28"/>
        </w:rPr>
        <w:t xml:space="preserve">APPROVED AT MAY 2019 BOARD </w:t>
      </w:r>
      <w:proofErr w:type="gramStart"/>
      <w:r w:rsidRPr="006A550F">
        <w:rPr>
          <w:b/>
          <w:sz w:val="28"/>
          <w:szCs w:val="28"/>
        </w:rPr>
        <w:t>MEETING</w:t>
      </w:r>
      <w:bookmarkStart w:id="0" w:name="_GoBack"/>
      <w:bookmarkEnd w:id="0"/>
      <w:proofErr w:type="gramEnd"/>
    </w:p>
    <w:p w:rsidR="006A550F" w:rsidRDefault="006A550F"/>
    <w:p w:rsidR="006A550F" w:rsidRDefault="006A550F">
      <w:r>
        <w:t>Goalball UK should aspire to maintain reserves for unrestricted purposes at the following levels:</w:t>
      </w:r>
    </w:p>
    <w:p w:rsidR="006A550F" w:rsidRDefault="006A550F"/>
    <w:p w:rsidR="006A550F" w:rsidRDefault="006A550F" w:rsidP="006A550F">
      <w:r w:rsidRPr="00BE4676">
        <w:rPr>
          <w:b/>
        </w:rPr>
        <w:t>A minimum of 3 months’ and a maximum of 6 months’ expenditure</w:t>
      </w:r>
      <w:r>
        <w:t>, subject to the following caveats:</w:t>
      </w:r>
    </w:p>
    <w:p w:rsidR="006A550F" w:rsidRDefault="006A550F" w:rsidP="006A550F">
      <w:r>
        <w:t>“Expenditure” is defined as non-project expenditure.</w:t>
      </w:r>
    </w:p>
    <w:p w:rsidR="006A550F" w:rsidRDefault="006A550F" w:rsidP="006A550F">
      <w:r>
        <w:t xml:space="preserve">There is an additional commitment to retain a minimum reserve equivalent to 25% of the Sport England grant cheque. This is because SE pays us quarterly and there is often a significant delay in waiting for the cheque. </w:t>
      </w:r>
    </w:p>
    <w:p w:rsidR="006A550F" w:rsidRDefault="006A550F"/>
    <w:sectPr w:rsidR="006A55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20" w:rsidRDefault="00F30020" w:rsidP="006A550F">
      <w:pPr>
        <w:spacing w:after="0" w:line="240" w:lineRule="auto"/>
      </w:pPr>
      <w:r>
        <w:separator/>
      </w:r>
    </w:p>
  </w:endnote>
  <w:endnote w:type="continuationSeparator" w:id="0">
    <w:p w:rsidR="00F30020" w:rsidRDefault="00F30020" w:rsidP="006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20" w:rsidRDefault="00F30020" w:rsidP="006A550F">
      <w:pPr>
        <w:spacing w:after="0" w:line="240" w:lineRule="auto"/>
      </w:pPr>
      <w:r>
        <w:separator/>
      </w:r>
    </w:p>
  </w:footnote>
  <w:footnote w:type="continuationSeparator" w:id="0">
    <w:p w:rsidR="00F30020" w:rsidRDefault="00F30020" w:rsidP="006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0F" w:rsidRDefault="006A550F">
    <w:pPr>
      <w:pStyle w:val="Header"/>
    </w:pPr>
    <w:r>
      <w:rPr>
        <w:rFonts w:cs="Arial"/>
        <w:b/>
        <w:noProof/>
        <w:lang w:eastAsia="en-GB"/>
      </w:rPr>
      <w:drawing>
        <wp:inline distT="0" distB="0" distL="0" distR="0" wp14:anchorId="2F5C919F" wp14:editId="0D4B531D">
          <wp:extent cx="1476375" cy="990600"/>
          <wp:effectExtent l="0" t="0" r="9525" b="0"/>
          <wp:docPr id="1" name="Picture 1" descr="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0F"/>
    <w:rsid w:val="000608C7"/>
    <w:rsid w:val="006A550F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A3811-447C-4838-8E4B-B91F60A2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0F"/>
  </w:style>
  <w:style w:type="paragraph" w:styleId="Footer">
    <w:name w:val="footer"/>
    <w:basedOn w:val="Normal"/>
    <w:link w:val="FooterChar"/>
    <w:uiPriority w:val="99"/>
    <w:unhideWhenUsed/>
    <w:rsid w:val="006A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Martin</dc:creator>
  <cp:keywords/>
  <dc:description/>
  <cp:lastModifiedBy>Mark Martin</cp:lastModifiedBy>
  <cp:revision>1</cp:revision>
  <dcterms:created xsi:type="dcterms:W3CDTF">2020-04-03T16:17:00Z</dcterms:created>
  <dcterms:modified xsi:type="dcterms:W3CDTF">2020-04-03T16:23:00Z</dcterms:modified>
</cp:coreProperties>
</file>