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B472" w14:textId="3E21583D" w:rsidR="009268F0" w:rsidRPr="002D2D69" w:rsidRDefault="009268F0" w:rsidP="00603AD8">
      <w:pPr>
        <w:pStyle w:val="Heading1"/>
        <w:spacing w:before="0"/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Goalball UK Competition Committee – </w:t>
      </w:r>
      <w:r w:rsidR="007951A3">
        <w:rPr>
          <w:rFonts w:cs="Arial"/>
          <w:szCs w:val="28"/>
        </w:rPr>
        <w:t xml:space="preserve">Minutes </w:t>
      </w:r>
    </w:p>
    <w:p w14:paraId="34809F1D" w14:textId="77777777" w:rsidR="00D76B1E" w:rsidRDefault="00D76B1E" w:rsidP="00603AD8">
      <w:pPr>
        <w:spacing w:after="0"/>
        <w:rPr>
          <w:rFonts w:cs="Arial"/>
          <w:szCs w:val="28"/>
        </w:rPr>
      </w:pPr>
    </w:p>
    <w:p w14:paraId="142D9536" w14:textId="307285B8" w:rsidR="002D2D69" w:rsidRDefault="00986AA2" w:rsidP="00603AD8">
      <w:pPr>
        <w:spacing w:after="0"/>
        <w:rPr>
          <w:rFonts w:cs="Arial"/>
          <w:b/>
          <w:szCs w:val="28"/>
          <w:u w:val="single"/>
        </w:rPr>
      </w:pPr>
      <w:r w:rsidRPr="002D2D69">
        <w:rPr>
          <w:rFonts w:cs="Arial"/>
          <w:szCs w:val="28"/>
        </w:rPr>
        <w:t>Wednesday 3</w:t>
      </w:r>
      <w:r w:rsidRPr="002D2D69">
        <w:rPr>
          <w:rFonts w:cs="Arial"/>
          <w:szCs w:val="28"/>
          <w:vertAlign w:val="superscript"/>
        </w:rPr>
        <w:t>rd</w:t>
      </w:r>
      <w:r w:rsidRPr="002D2D69">
        <w:rPr>
          <w:rFonts w:cs="Arial"/>
          <w:szCs w:val="28"/>
        </w:rPr>
        <w:t xml:space="preserve"> February 2021</w:t>
      </w:r>
      <w:r w:rsidR="00C21D3F" w:rsidRPr="002D2D69">
        <w:rPr>
          <w:rFonts w:cs="Arial"/>
          <w:szCs w:val="28"/>
        </w:rPr>
        <w:t>, 6pm-</w:t>
      </w:r>
      <w:r w:rsidRPr="002D2D69">
        <w:rPr>
          <w:rFonts w:cs="Arial"/>
          <w:szCs w:val="28"/>
        </w:rPr>
        <w:t>7</w:t>
      </w:r>
      <w:r w:rsidR="00C21D3F" w:rsidRPr="002D2D69">
        <w:rPr>
          <w:rFonts w:cs="Arial"/>
          <w:szCs w:val="28"/>
        </w:rPr>
        <w:t>pm (Conference Call)</w:t>
      </w:r>
      <w:r w:rsidR="0AAF5034" w:rsidRPr="002D2D69">
        <w:rPr>
          <w:rFonts w:cs="Arial"/>
          <w:b/>
          <w:szCs w:val="28"/>
          <w:u w:val="single"/>
        </w:rPr>
        <w:t xml:space="preserve"> </w:t>
      </w:r>
    </w:p>
    <w:p w14:paraId="5890388B" w14:textId="2FD611BA" w:rsidR="006168B5" w:rsidRDefault="006168B5" w:rsidP="00603AD8">
      <w:pPr>
        <w:spacing w:after="0"/>
        <w:rPr>
          <w:rFonts w:cs="Arial"/>
          <w:b/>
          <w:szCs w:val="28"/>
          <w:u w:val="single"/>
        </w:rPr>
      </w:pPr>
    </w:p>
    <w:p w14:paraId="4272CF42" w14:textId="3BCD652B" w:rsidR="006168B5" w:rsidRDefault="006168B5" w:rsidP="00603AD8">
      <w:pPr>
        <w:spacing w:after="0"/>
        <w:rPr>
          <w:rFonts w:cs="Arial"/>
          <w:b/>
          <w:szCs w:val="28"/>
          <w:u w:val="single"/>
        </w:rPr>
      </w:pPr>
      <w:r>
        <w:rPr>
          <w:rStyle w:val="normaltextrun"/>
          <w:rFonts w:cs="Arial"/>
          <w:color w:val="000000"/>
          <w:szCs w:val="28"/>
          <w:shd w:val="clear" w:color="auto" w:fill="FFFFFF"/>
        </w:rPr>
        <w:t xml:space="preserve">In attendance; Alex Bunney (AB), Tom Dobson (TD), Dina Murdie (DM), Dyfrig Lewis-Smith (DLS), Dani Dillon (DD), </w:t>
      </w:r>
      <w:r w:rsidR="00D308EC">
        <w:rPr>
          <w:rStyle w:val="normaltextrun"/>
          <w:rFonts w:cs="Arial"/>
          <w:color w:val="000000"/>
          <w:szCs w:val="28"/>
          <w:shd w:val="clear" w:color="auto" w:fill="FFFFFF"/>
        </w:rPr>
        <w:t xml:space="preserve">Paul Holloway (PH) </w:t>
      </w:r>
      <w:r>
        <w:rPr>
          <w:rStyle w:val="normaltextrun"/>
          <w:rFonts w:cs="Arial"/>
          <w:color w:val="000000"/>
          <w:szCs w:val="28"/>
          <w:shd w:val="clear" w:color="auto" w:fill="FFFFFF"/>
        </w:rPr>
        <w:t>Sammie Korosi (SK), Sarah Leiter (SL)</w:t>
      </w:r>
      <w:r w:rsidR="00C35607">
        <w:rPr>
          <w:rStyle w:val="eop"/>
          <w:rFonts w:cs="Arial"/>
          <w:color w:val="000000"/>
          <w:szCs w:val="28"/>
          <w:shd w:val="clear" w:color="auto" w:fill="FFFFFF"/>
        </w:rPr>
        <w:t xml:space="preserve">. </w:t>
      </w:r>
    </w:p>
    <w:p w14:paraId="32F20D48" w14:textId="77777777" w:rsidR="007951A3" w:rsidRPr="002D2D69" w:rsidRDefault="007951A3" w:rsidP="00603AD8">
      <w:pPr>
        <w:spacing w:after="0"/>
        <w:rPr>
          <w:rFonts w:cs="Arial"/>
          <w:b/>
          <w:szCs w:val="28"/>
          <w:u w:val="single"/>
        </w:rPr>
      </w:pPr>
    </w:p>
    <w:p w14:paraId="424C0209" w14:textId="137305D0" w:rsidR="007951A3" w:rsidRDefault="00D020A1" w:rsidP="00603AD8">
      <w:pPr>
        <w:pStyle w:val="Heading2"/>
        <w:numPr>
          <w:ilvl w:val="0"/>
          <w:numId w:val="28"/>
        </w:numPr>
        <w:spacing w:before="0"/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Welcome &amp; </w:t>
      </w:r>
      <w:proofErr w:type="gramStart"/>
      <w:r w:rsidRPr="002D2D69">
        <w:rPr>
          <w:rFonts w:cs="Arial"/>
          <w:szCs w:val="28"/>
        </w:rPr>
        <w:t>Apologies</w:t>
      </w:r>
      <w:proofErr w:type="gramEnd"/>
    </w:p>
    <w:p w14:paraId="3EB2B150" w14:textId="77777777" w:rsidR="00603AD8" w:rsidRPr="00603AD8" w:rsidRDefault="00603AD8" w:rsidP="00603AD8"/>
    <w:p w14:paraId="47F2ED2D" w14:textId="047A1819" w:rsidR="007951A3" w:rsidRDefault="004E7572" w:rsidP="00603AD8">
      <w:r>
        <w:t>DM opened the meeting at 6.05</w:t>
      </w:r>
      <w:r w:rsidR="00D76B1E">
        <w:t>pm</w:t>
      </w:r>
      <w:r w:rsidR="009E59F9">
        <w:t xml:space="preserve">. </w:t>
      </w:r>
    </w:p>
    <w:p w14:paraId="5AFB2696" w14:textId="2503B03C" w:rsidR="009E59F9" w:rsidRPr="007951A3" w:rsidRDefault="009E59F9" w:rsidP="00603AD8">
      <w:r>
        <w:t xml:space="preserve">DM thanked the committee and </w:t>
      </w:r>
      <w:r w:rsidR="00AF6565">
        <w:t xml:space="preserve">staff at Goalball UK for their ongoing efforts to keep people engaged during the lockdowns. </w:t>
      </w:r>
    </w:p>
    <w:p w14:paraId="7F48E19B" w14:textId="77777777" w:rsidR="00D020A1" w:rsidRPr="002D2D69" w:rsidRDefault="00D020A1" w:rsidP="00603AD8">
      <w:pPr>
        <w:spacing w:after="0"/>
        <w:rPr>
          <w:rFonts w:cs="Arial"/>
          <w:szCs w:val="28"/>
        </w:rPr>
      </w:pPr>
    </w:p>
    <w:p w14:paraId="2A03FDBB" w14:textId="5D60579A" w:rsidR="00D020A1" w:rsidRDefault="00D020A1" w:rsidP="00603AD8">
      <w:pPr>
        <w:pStyle w:val="Heading2"/>
        <w:numPr>
          <w:ilvl w:val="0"/>
          <w:numId w:val="28"/>
        </w:numPr>
        <w:spacing w:before="0"/>
        <w:rPr>
          <w:rFonts w:cs="Arial"/>
          <w:szCs w:val="28"/>
        </w:rPr>
      </w:pPr>
      <w:r w:rsidRPr="002D2D69">
        <w:rPr>
          <w:rFonts w:cs="Arial"/>
          <w:szCs w:val="28"/>
        </w:rPr>
        <w:t>Updates</w:t>
      </w:r>
    </w:p>
    <w:p w14:paraId="4959C1F7" w14:textId="77777777" w:rsidR="00603AD8" w:rsidRPr="00603AD8" w:rsidRDefault="00603AD8" w:rsidP="00603AD8"/>
    <w:p w14:paraId="55399188" w14:textId="208D2536" w:rsidR="009B129F" w:rsidRDefault="002D2D69" w:rsidP="00603AD8">
      <w:pPr>
        <w:spacing w:after="0"/>
        <w:rPr>
          <w:rFonts w:cs="Arial"/>
        </w:rPr>
      </w:pPr>
      <w:r w:rsidRPr="2726877A">
        <w:rPr>
          <w:rFonts w:cs="Arial"/>
        </w:rPr>
        <w:t xml:space="preserve">2.1 </w:t>
      </w:r>
      <w:r w:rsidR="00D020A1" w:rsidRPr="2726877A">
        <w:rPr>
          <w:rFonts w:cs="Arial"/>
        </w:rPr>
        <w:t>Transgender Policy</w:t>
      </w:r>
    </w:p>
    <w:p w14:paraId="301046CB" w14:textId="2D3A1146" w:rsidR="00AF4A30" w:rsidRDefault="00D76B1E" w:rsidP="00603AD8">
      <w:pPr>
        <w:spacing w:after="0"/>
        <w:rPr>
          <w:rFonts w:cs="Arial"/>
        </w:rPr>
      </w:pPr>
      <w:r>
        <w:rPr>
          <w:rFonts w:cs="Arial"/>
        </w:rPr>
        <w:t xml:space="preserve">DLS presented the </w:t>
      </w:r>
      <w:r w:rsidR="00AF4A30">
        <w:rPr>
          <w:rFonts w:cs="Arial"/>
        </w:rPr>
        <w:t xml:space="preserve">new </w:t>
      </w:r>
      <w:r>
        <w:rPr>
          <w:rFonts w:cs="Arial"/>
        </w:rPr>
        <w:t>policy</w:t>
      </w:r>
      <w:r w:rsidR="00AF4A30">
        <w:rPr>
          <w:rFonts w:cs="Arial"/>
        </w:rPr>
        <w:t xml:space="preserve"> approved by the Goalball UK board</w:t>
      </w:r>
      <w:r w:rsidR="000F3E29">
        <w:rPr>
          <w:rFonts w:cs="Arial"/>
        </w:rPr>
        <w:t>. The new policy will be</w:t>
      </w:r>
      <w:r w:rsidR="00AF4A30">
        <w:rPr>
          <w:rFonts w:cs="Arial"/>
        </w:rPr>
        <w:t xml:space="preserve"> introduced to clubs and the wider Goalball UK community in the coming months. </w:t>
      </w:r>
    </w:p>
    <w:p w14:paraId="61D959D6" w14:textId="3AA39177" w:rsidR="00D76B1E" w:rsidRPr="002D2D69" w:rsidRDefault="00D76B1E" w:rsidP="00603AD8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1742B32B" w14:textId="127882A9" w:rsidR="009B129F" w:rsidRDefault="002D2D69" w:rsidP="00603AD8">
      <w:pPr>
        <w:spacing w:after="0"/>
        <w:rPr>
          <w:rFonts w:cs="Arial"/>
        </w:rPr>
      </w:pPr>
      <w:r w:rsidRPr="2726877A">
        <w:rPr>
          <w:rFonts w:cs="Arial"/>
        </w:rPr>
        <w:t xml:space="preserve">2.2 </w:t>
      </w:r>
      <w:r w:rsidR="00D020A1" w:rsidRPr="2726877A">
        <w:rPr>
          <w:rFonts w:cs="Arial"/>
        </w:rPr>
        <w:t>Disciplinary</w:t>
      </w:r>
      <w:r w:rsidR="004E6D7D">
        <w:rPr>
          <w:rFonts w:cs="Arial"/>
        </w:rPr>
        <w:t xml:space="preserve"> / Complaints</w:t>
      </w:r>
      <w:r w:rsidR="00D020A1" w:rsidRPr="2726877A">
        <w:rPr>
          <w:rFonts w:cs="Arial"/>
        </w:rPr>
        <w:t xml:space="preserve"> Policy</w:t>
      </w:r>
    </w:p>
    <w:p w14:paraId="33046C7F" w14:textId="4C3EC759" w:rsidR="000F3E29" w:rsidRPr="002D2D69" w:rsidRDefault="000F3E29" w:rsidP="00603AD8">
      <w:pPr>
        <w:spacing w:after="0"/>
        <w:rPr>
          <w:rFonts w:cs="Arial"/>
        </w:rPr>
      </w:pPr>
      <w:r>
        <w:rPr>
          <w:rFonts w:cs="Arial"/>
        </w:rPr>
        <w:t xml:space="preserve">AB confirmed </w:t>
      </w:r>
      <w:r w:rsidR="00624815">
        <w:rPr>
          <w:rFonts w:cs="Arial"/>
        </w:rPr>
        <w:t xml:space="preserve">work is ongoing </w:t>
      </w:r>
      <w:r w:rsidR="00D750ED">
        <w:rPr>
          <w:rFonts w:cs="Arial"/>
        </w:rPr>
        <w:t>to introduce a n</w:t>
      </w:r>
      <w:r w:rsidR="00907CB9">
        <w:rPr>
          <w:rFonts w:cs="Arial"/>
        </w:rPr>
        <w:t xml:space="preserve">ew </w:t>
      </w:r>
      <w:r>
        <w:rPr>
          <w:rFonts w:cs="Arial"/>
        </w:rPr>
        <w:t>disciplinary</w:t>
      </w:r>
      <w:r w:rsidR="004E6D7D">
        <w:rPr>
          <w:rFonts w:cs="Arial"/>
        </w:rPr>
        <w:t xml:space="preserve"> and complaints</w:t>
      </w:r>
      <w:r>
        <w:rPr>
          <w:rFonts w:cs="Arial"/>
        </w:rPr>
        <w:t xml:space="preserve"> </w:t>
      </w:r>
      <w:r w:rsidR="00624815">
        <w:rPr>
          <w:rFonts w:cs="Arial"/>
        </w:rPr>
        <w:t xml:space="preserve">policy </w:t>
      </w:r>
      <w:r>
        <w:rPr>
          <w:rFonts w:cs="Arial"/>
        </w:rPr>
        <w:t xml:space="preserve">as part of the rules review. The </w:t>
      </w:r>
      <w:r w:rsidR="00624815">
        <w:rPr>
          <w:rFonts w:cs="Arial"/>
        </w:rPr>
        <w:t xml:space="preserve">new policy </w:t>
      </w:r>
      <w:r>
        <w:rPr>
          <w:rFonts w:cs="Arial"/>
        </w:rPr>
        <w:t xml:space="preserve">will also </w:t>
      </w:r>
      <w:r w:rsidR="00475DC5">
        <w:rPr>
          <w:rFonts w:cs="Arial"/>
        </w:rPr>
        <w:t>apply to</w:t>
      </w:r>
      <w:r>
        <w:rPr>
          <w:rFonts w:cs="Arial"/>
        </w:rPr>
        <w:t xml:space="preserve"> other policies within</w:t>
      </w:r>
      <w:r w:rsidR="00624815">
        <w:rPr>
          <w:rFonts w:cs="Arial"/>
        </w:rPr>
        <w:t xml:space="preserve"> </w:t>
      </w:r>
      <w:r w:rsidR="00907CB9">
        <w:rPr>
          <w:rFonts w:cs="Arial"/>
        </w:rPr>
        <w:t>Goalball UK a</w:t>
      </w:r>
      <w:r w:rsidR="00624815">
        <w:rPr>
          <w:rFonts w:cs="Arial"/>
        </w:rPr>
        <w:t xml:space="preserve">s well as </w:t>
      </w:r>
      <w:r w:rsidR="00D750ED">
        <w:rPr>
          <w:rFonts w:cs="Arial"/>
        </w:rPr>
        <w:t xml:space="preserve">covering the procedure for </w:t>
      </w:r>
      <w:r w:rsidR="00954F7C">
        <w:rPr>
          <w:rFonts w:cs="Arial"/>
        </w:rPr>
        <w:t xml:space="preserve">complaints regarding </w:t>
      </w:r>
      <w:r w:rsidR="00624815">
        <w:rPr>
          <w:rFonts w:cs="Arial"/>
        </w:rPr>
        <w:t xml:space="preserve">the domestic league rules. </w:t>
      </w:r>
    </w:p>
    <w:p w14:paraId="6CF28CB0" w14:textId="77777777" w:rsidR="002D2D69" w:rsidRPr="002D2D69" w:rsidRDefault="002D2D69" w:rsidP="00603AD8">
      <w:pPr>
        <w:spacing w:after="0"/>
        <w:rPr>
          <w:rFonts w:cs="Arial"/>
          <w:szCs w:val="28"/>
        </w:rPr>
      </w:pPr>
    </w:p>
    <w:p w14:paraId="3D13B81B" w14:textId="29544AC5" w:rsidR="00C21D3F" w:rsidRDefault="00C21D3F" w:rsidP="00603AD8">
      <w:pPr>
        <w:pStyle w:val="Heading2"/>
        <w:numPr>
          <w:ilvl w:val="0"/>
          <w:numId w:val="28"/>
        </w:numPr>
        <w:spacing w:before="0"/>
        <w:rPr>
          <w:rFonts w:cs="Arial"/>
          <w:szCs w:val="28"/>
        </w:rPr>
      </w:pPr>
      <w:r w:rsidRPr="002D2D69">
        <w:rPr>
          <w:rFonts w:cs="Arial"/>
          <w:szCs w:val="28"/>
        </w:rPr>
        <w:t>Competition Plan</w:t>
      </w:r>
      <w:r w:rsidR="00025E68" w:rsidRPr="002D2D69">
        <w:rPr>
          <w:rFonts w:cs="Arial"/>
          <w:szCs w:val="28"/>
        </w:rPr>
        <w:t>s</w:t>
      </w:r>
    </w:p>
    <w:p w14:paraId="21C525AF" w14:textId="77777777" w:rsidR="00156847" w:rsidRPr="00156847" w:rsidRDefault="00156847" w:rsidP="00156847"/>
    <w:p w14:paraId="07D7E476" w14:textId="29C45E13" w:rsidR="006A7599" w:rsidRDefault="003A188B" w:rsidP="003A188B">
      <w:pPr>
        <w:spacing w:after="0"/>
        <w:rPr>
          <w:rFonts w:cs="Arial"/>
        </w:rPr>
      </w:pPr>
      <w:r>
        <w:rPr>
          <w:rFonts w:cs="Arial"/>
        </w:rPr>
        <w:t xml:space="preserve">TD presented </w:t>
      </w:r>
      <w:r w:rsidR="00106418">
        <w:rPr>
          <w:rFonts w:cs="Arial"/>
        </w:rPr>
        <w:t xml:space="preserve">proposed plans </w:t>
      </w:r>
      <w:r w:rsidR="1D29DB95" w:rsidRPr="003A188B">
        <w:rPr>
          <w:rFonts w:cs="Arial"/>
        </w:rPr>
        <w:t>202</w:t>
      </w:r>
      <w:r w:rsidR="00106418">
        <w:rPr>
          <w:rFonts w:cs="Arial"/>
        </w:rPr>
        <w:t xml:space="preserve">1/22 and </w:t>
      </w:r>
      <w:r w:rsidR="023A7E6B" w:rsidRPr="003A188B">
        <w:rPr>
          <w:rFonts w:cs="Arial"/>
        </w:rPr>
        <w:t>2022/23</w:t>
      </w:r>
      <w:r w:rsidR="008B6D45">
        <w:rPr>
          <w:rFonts w:cs="Arial"/>
        </w:rPr>
        <w:t xml:space="preserve">. </w:t>
      </w:r>
      <w:r w:rsidR="00241D8F">
        <w:rPr>
          <w:rFonts w:cs="Arial"/>
        </w:rPr>
        <w:t>The plans were developed based on the feedback following consultation in Jan</w:t>
      </w:r>
      <w:r w:rsidR="00467627">
        <w:rPr>
          <w:rFonts w:cs="Arial"/>
        </w:rPr>
        <w:t>uary</w:t>
      </w:r>
      <w:r w:rsidR="00241D8F">
        <w:rPr>
          <w:rFonts w:cs="Arial"/>
        </w:rPr>
        <w:t xml:space="preserve"> 2020. </w:t>
      </w:r>
    </w:p>
    <w:p w14:paraId="28E9FE30" w14:textId="33C92F1C" w:rsidR="008B6D45" w:rsidRDefault="008B6D45" w:rsidP="003A188B">
      <w:pPr>
        <w:spacing w:after="0"/>
        <w:rPr>
          <w:rFonts w:cs="Arial"/>
        </w:rPr>
      </w:pPr>
    </w:p>
    <w:p w14:paraId="22A6C43E" w14:textId="21DD9F8A" w:rsidR="00883767" w:rsidRDefault="008B6D45" w:rsidP="003A188B">
      <w:pPr>
        <w:spacing w:after="0"/>
        <w:rPr>
          <w:rFonts w:cs="Arial"/>
        </w:rPr>
      </w:pPr>
      <w:r>
        <w:rPr>
          <w:rFonts w:cs="Arial"/>
        </w:rPr>
        <w:t xml:space="preserve">The committee </w:t>
      </w:r>
      <w:r w:rsidR="00C05BF2">
        <w:rPr>
          <w:rFonts w:cs="Arial"/>
        </w:rPr>
        <w:t>recognise</w:t>
      </w:r>
      <w:r w:rsidR="002D10C3">
        <w:rPr>
          <w:rFonts w:cs="Arial"/>
        </w:rPr>
        <w:t>d</w:t>
      </w:r>
      <w:r w:rsidR="00C05BF2">
        <w:rPr>
          <w:rFonts w:cs="Arial"/>
        </w:rPr>
        <w:t xml:space="preserve"> the plans </w:t>
      </w:r>
      <w:r w:rsidR="00C34781">
        <w:rPr>
          <w:rFonts w:cs="Arial"/>
        </w:rPr>
        <w:t xml:space="preserve">are </w:t>
      </w:r>
      <w:r w:rsidR="00C05BF2">
        <w:rPr>
          <w:rFonts w:cs="Arial"/>
        </w:rPr>
        <w:t xml:space="preserve">heavily </w:t>
      </w:r>
      <w:r w:rsidR="00C34781">
        <w:rPr>
          <w:rFonts w:cs="Arial"/>
        </w:rPr>
        <w:t>dependent</w:t>
      </w:r>
      <w:r w:rsidR="00C05BF2">
        <w:rPr>
          <w:rFonts w:cs="Arial"/>
        </w:rPr>
        <w:t xml:space="preserve"> on the easing of restrictions moving forward. The</w:t>
      </w:r>
      <w:r w:rsidR="00C34781">
        <w:rPr>
          <w:rFonts w:cs="Arial"/>
        </w:rPr>
        <w:t xml:space="preserve"> committee also recognised </w:t>
      </w:r>
      <w:r w:rsidR="00CE2BE5">
        <w:rPr>
          <w:rFonts w:cs="Arial"/>
        </w:rPr>
        <w:t xml:space="preserve">that </w:t>
      </w:r>
      <w:r w:rsidR="00C90DC2">
        <w:rPr>
          <w:rFonts w:cs="Arial"/>
        </w:rPr>
        <w:t>any plan needed to be flexible with the likelihood of further disruption. Potential issues identified:</w:t>
      </w:r>
    </w:p>
    <w:p w14:paraId="4E3E26DB" w14:textId="77777777" w:rsidR="000D49E0" w:rsidRDefault="000D49E0" w:rsidP="003A188B">
      <w:pPr>
        <w:spacing w:after="0"/>
        <w:rPr>
          <w:rFonts w:cs="Arial"/>
        </w:rPr>
      </w:pPr>
    </w:p>
    <w:p w14:paraId="086151E4" w14:textId="01733F70" w:rsidR="000D49E0" w:rsidRPr="00D5352D" w:rsidRDefault="000D49E0" w:rsidP="000D49E0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>
        <w:rPr>
          <w:rFonts w:cs="Arial"/>
        </w:rPr>
        <w:t xml:space="preserve">Player and volunteer ambition to </w:t>
      </w:r>
      <w:proofErr w:type="gramStart"/>
      <w:r>
        <w:rPr>
          <w:rFonts w:cs="Arial"/>
        </w:rPr>
        <w:t>return</w:t>
      </w:r>
      <w:proofErr w:type="gramEnd"/>
      <w:r>
        <w:rPr>
          <w:rFonts w:cs="Arial"/>
        </w:rPr>
        <w:t xml:space="preserve"> </w:t>
      </w:r>
    </w:p>
    <w:p w14:paraId="45D4F680" w14:textId="41658277" w:rsidR="00883767" w:rsidRDefault="00883767" w:rsidP="00D5352D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 w:rsidRPr="00D5352D">
        <w:rPr>
          <w:rFonts w:cs="Arial"/>
        </w:rPr>
        <w:t>Venue access for club</w:t>
      </w:r>
      <w:r w:rsidR="00C63E89">
        <w:rPr>
          <w:rFonts w:cs="Arial"/>
        </w:rPr>
        <w:t xml:space="preserve"> training </w:t>
      </w:r>
      <w:r w:rsidRPr="00D5352D">
        <w:rPr>
          <w:rFonts w:cs="Arial"/>
        </w:rPr>
        <w:t>and competitions</w:t>
      </w:r>
    </w:p>
    <w:p w14:paraId="6E4AE013" w14:textId="30722DD5" w:rsidR="000D49E0" w:rsidRDefault="000D49E0" w:rsidP="00D5352D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>
        <w:rPr>
          <w:rFonts w:cs="Arial"/>
        </w:rPr>
        <w:t>Participa</w:t>
      </w:r>
      <w:r w:rsidR="00692F91">
        <w:rPr>
          <w:rFonts w:cs="Arial"/>
        </w:rPr>
        <w:t xml:space="preserve">nt number restrictions </w:t>
      </w:r>
    </w:p>
    <w:p w14:paraId="5A639A73" w14:textId="69C461FF" w:rsidR="00883767" w:rsidRPr="00D5352D" w:rsidRDefault="0029799B" w:rsidP="00D5352D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 w:rsidRPr="00D5352D">
        <w:rPr>
          <w:rFonts w:cs="Arial"/>
        </w:rPr>
        <w:t xml:space="preserve">Local and national lockdowns </w:t>
      </w:r>
    </w:p>
    <w:p w14:paraId="4E0406EA" w14:textId="5709877F" w:rsidR="0029799B" w:rsidRPr="00D5352D" w:rsidRDefault="0029799B" w:rsidP="00D5352D">
      <w:pPr>
        <w:pStyle w:val="ListParagraph"/>
        <w:numPr>
          <w:ilvl w:val="0"/>
          <w:numId w:val="31"/>
        </w:numPr>
        <w:spacing w:after="0"/>
        <w:rPr>
          <w:rFonts w:cs="Arial"/>
        </w:rPr>
      </w:pPr>
      <w:r w:rsidRPr="00D5352D">
        <w:rPr>
          <w:rFonts w:cs="Arial"/>
        </w:rPr>
        <w:lastRenderedPageBreak/>
        <w:t xml:space="preserve">Travel restrictions </w:t>
      </w:r>
    </w:p>
    <w:p w14:paraId="1D5479A5" w14:textId="4CCB72C0" w:rsidR="00833348" w:rsidRDefault="00833348" w:rsidP="003A188B">
      <w:pPr>
        <w:spacing w:after="0"/>
        <w:rPr>
          <w:rFonts w:cs="Arial"/>
        </w:rPr>
      </w:pPr>
    </w:p>
    <w:p w14:paraId="6BBEA528" w14:textId="1A4CDC58" w:rsidR="00692F91" w:rsidRDefault="000D49E0" w:rsidP="003A188B">
      <w:pPr>
        <w:spacing w:after="0"/>
        <w:rPr>
          <w:rFonts w:cs="Arial"/>
        </w:rPr>
      </w:pPr>
      <w:r>
        <w:rPr>
          <w:rFonts w:cs="Arial"/>
        </w:rPr>
        <w:t>The committee agreed that when the plans are presented to</w:t>
      </w:r>
      <w:r w:rsidR="00BC127A">
        <w:rPr>
          <w:rFonts w:cs="Arial"/>
        </w:rPr>
        <w:t xml:space="preserve"> </w:t>
      </w:r>
      <w:r>
        <w:rPr>
          <w:rFonts w:cs="Arial"/>
        </w:rPr>
        <w:t xml:space="preserve">clubs these </w:t>
      </w:r>
      <w:r w:rsidR="00BC127A">
        <w:rPr>
          <w:rFonts w:cs="Arial"/>
        </w:rPr>
        <w:t>issues</w:t>
      </w:r>
      <w:r>
        <w:rPr>
          <w:rFonts w:cs="Arial"/>
        </w:rPr>
        <w:t xml:space="preserve"> </w:t>
      </w:r>
      <w:r w:rsidR="00692F91">
        <w:rPr>
          <w:rFonts w:cs="Arial"/>
        </w:rPr>
        <w:t xml:space="preserve">must be </w:t>
      </w:r>
      <w:r>
        <w:rPr>
          <w:rFonts w:cs="Arial"/>
        </w:rPr>
        <w:t>made clear</w:t>
      </w:r>
      <w:r w:rsidR="00BC127A">
        <w:rPr>
          <w:rFonts w:cs="Arial"/>
        </w:rPr>
        <w:t xml:space="preserve">. </w:t>
      </w:r>
    </w:p>
    <w:p w14:paraId="34FC1FCA" w14:textId="77777777" w:rsidR="00692F91" w:rsidRDefault="00692F91" w:rsidP="003A188B">
      <w:pPr>
        <w:spacing w:after="0"/>
        <w:rPr>
          <w:rFonts w:cs="Arial"/>
        </w:rPr>
      </w:pPr>
    </w:p>
    <w:p w14:paraId="6AAD78A4" w14:textId="15D09490" w:rsidR="00CE2BE5" w:rsidRDefault="000D49E0" w:rsidP="003A188B">
      <w:pPr>
        <w:spacing w:after="0"/>
        <w:rPr>
          <w:rFonts w:cs="Arial"/>
        </w:rPr>
      </w:pPr>
      <w:r>
        <w:rPr>
          <w:rFonts w:cs="Arial"/>
        </w:rPr>
        <w:t>I</w:t>
      </w:r>
      <w:r w:rsidR="00CE2BE5">
        <w:rPr>
          <w:rFonts w:cs="Arial"/>
        </w:rPr>
        <w:t xml:space="preserve">t was accepted </w:t>
      </w:r>
      <w:r w:rsidR="002F6E48">
        <w:rPr>
          <w:rFonts w:cs="Arial"/>
        </w:rPr>
        <w:t xml:space="preserve">that it is </w:t>
      </w:r>
      <w:r w:rsidR="00CE2BE5">
        <w:rPr>
          <w:rFonts w:cs="Arial"/>
        </w:rPr>
        <w:t xml:space="preserve">better to have a plan to present to clubs that </w:t>
      </w:r>
      <w:r>
        <w:rPr>
          <w:rFonts w:cs="Arial"/>
        </w:rPr>
        <w:t>c</w:t>
      </w:r>
      <w:r w:rsidR="00CE2BE5">
        <w:rPr>
          <w:rFonts w:cs="Arial"/>
        </w:rPr>
        <w:t>an</w:t>
      </w:r>
      <w:r w:rsidR="002F6E48">
        <w:rPr>
          <w:rFonts w:cs="Arial"/>
        </w:rPr>
        <w:t xml:space="preserve"> be scaled back and </w:t>
      </w:r>
      <w:r w:rsidR="00CE2BE5">
        <w:rPr>
          <w:rFonts w:cs="Arial"/>
        </w:rPr>
        <w:t>adapt</w:t>
      </w:r>
      <w:r w:rsidR="002F6E48">
        <w:rPr>
          <w:rFonts w:cs="Arial"/>
        </w:rPr>
        <w:t>ed,</w:t>
      </w:r>
      <w:r w:rsidR="005F4376">
        <w:rPr>
          <w:rFonts w:cs="Arial"/>
        </w:rPr>
        <w:t xml:space="preserve"> rather than </w:t>
      </w:r>
      <w:r w:rsidR="00384A75">
        <w:rPr>
          <w:rFonts w:cs="Arial"/>
        </w:rPr>
        <w:t xml:space="preserve">having no </w:t>
      </w:r>
      <w:r>
        <w:rPr>
          <w:rFonts w:cs="Arial"/>
        </w:rPr>
        <w:t>planned structure</w:t>
      </w:r>
      <w:r w:rsidR="00692F91">
        <w:rPr>
          <w:rFonts w:cs="Arial"/>
        </w:rPr>
        <w:t xml:space="preserve"> looking ahead to 2021/22</w:t>
      </w:r>
      <w:r>
        <w:rPr>
          <w:rFonts w:cs="Arial"/>
        </w:rPr>
        <w:t xml:space="preserve">. </w:t>
      </w:r>
    </w:p>
    <w:p w14:paraId="17AC33C5" w14:textId="197E3756" w:rsidR="003A188B" w:rsidRDefault="003A188B" w:rsidP="009D367E">
      <w:pPr>
        <w:spacing w:after="0"/>
        <w:rPr>
          <w:rFonts w:cs="Arial"/>
        </w:rPr>
      </w:pPr>
    </w:p>
    <w:p w14:paraId="0D3014F2" w14:textId="24466431" w:rsidR="009D367E" w:rsidRDefault="009D367E" w:rsidP="009D367E">
      <w:pPr>
        <w:spacing w:after="0"/>
        <w:rPr>
          <w:rFonts w:cs="Arial"/>
        </w:rPr>
      </w:pPr>
      <w:r>
        <w:rPr>
          <w:rFonts w:cs="Arial"/>
        </w:rPr>
        <w:t>The</w:t>
      </w:r>
      <w:r w:rsidR="00692F91">
        <w:rPr>
          <w:rFonts w:cs="Arial"/>
        </w:rPr>
        <w:t xml:space="preserve"> </w:t>
      </w:r>
      <w:r w:rsidR="006F7EA8">
        <w:rPr>
          <w:rFonts w:cs="Arial"/>
        </w:rPr>
        <w:t xml:space="preserve">competition </w:t>
      </w:r>
      <w:r>
        <w:rPr>
          <w:rFonts w:cs="Arial"/>
        </w:rPr>
        <w:t xml:space="preserve">plans will </w:t>
      </w:r>
      <w:r w:rsidR="005B4DE2">
        <w:rPr>
          <w:rFonts w:cs="Arial"/>
        </w:rPr>
        <w:t>be</w:t>
      </w:r>
      <w:r>
        <w:rPr>
          <w:rFonts w:cs="Arial"/>
        </w:rPr>
        <w:t xml:space="preserve"> shared with clubs leads and undergo further consultation</w:t>
      </w:r>
      <w:r w:rsidR="00692F91">
        <w:rPr>
          <w:rFonts w:cs="Arial"/>
        </w:rPr>
        <w:t xml:space="preserve"> in </w:t>
      </w:r>
      <w:r>
        <w:rPr>
          <w:rFonts w:cs="Arial"/>
        </w:rPr>
        <w:t>February 2</w:t>
      </w:r>
      <w:r w:rsidR="00692F91">
        <w:rPr>
          <w:rFonts w:cs="Arial"/>
        </w:rPr>
        <w:t>02</w:t>
      </w:r>
      <w:r>
        <w:rPr>
          <w:rFonts w:cs="Arial"/>
        </w:rPr>
        <w:t xml:space="preserve">1. TD </w:t>
      </w:r>
      <w:r w:rsidR="00692F91">
        <w:rPr>
          <w:rFonts w:cs="Arial"/>
        </w:rPr>
        <w:t>will</w:t>
      </w:r>
      <w:r>
        <w:rPr>
          <w:rFonts w:cs="Arial"/>
        </w:rPr>
        <w:t xml:space="preserve"> report back to the committee following the consultation. </w:t>
      </w:r>
    </w:p>
    <w:p w14:paraId="432568BE" w14:textId="77777777" w:rsidR="009D367E" w:rsidRPr="009D367E" w:rsidRDefault="009D367E" w:rsidP="009D367E">
      <w:pPr>
        <w:spacing w:after="0"/>
        <w:rPr>
          <w:rFonts w:cs="Arial"/>
        </w:rPr>
      </w:pPr>
    </w:p>
    <w:p w14:paraId="5C52D21A" w14:textId="77777777" w:rsidR="002D2D69" w:rsidRPr="002D2D69" w:rsidRDefault="002D2D69" w:rsidP="00603AD8">
      <w:pPr>
        <w:pStyle w:val="ListParagraph"/>
        <w:spacing w:after="0"/>
        <w:ind w:left="1080"/>
        <w:rPr>
          <w:rFonts w:cs="Arial"/>
          <w:szCs w:val="28"/>
        </w:rPr>
      </w:pPr>
    </w:p>
    <w:p w14:paraId="11998182" w14:textId="7181CF3D" w:rsidR="00DE402F" w:rsidRDefault="0024216A" w:rsidP="00603AD8">
      <w:pPr>
        <w:pStyle w:val="Heading2"/>
        <w:numPr>
          <w:ilvl w:val="0"/>
          <w:numId w:val="28"/>
        </w:numPr>
        <w:spacing w:before="0"/>
        <w:rPr>
          <w:rFonts w:cs="Arial"/>
        </w:rPr>
      </w:pPr>
      <w:r w:rsidRPr="2726877A">
        <w:rPr>
          <w:rFonts w:cs="Arial"/>
        </w:rPr>
        <w:t>End of Season Awards</w:t>
      </w:r>
      <w:r w:rsidR="00FC36F9" w:rsidRPr="2726877A">
        <w:rPr>
          <w:rFonts w:cs="Arial"/>
        </w:rPr>
        <w:t xml:space="preserve"> </w:t>
      </w:r>
    </w:p>
    <w:p w14:paraId="1BF85A23" w14:textId="77777777" w:rsidR="00603AD8" w:rsidRPr="00603AD8" w:rsidRDefault="00603AD8" w:rsidP="00603AD8"/>
    <w:p w14:paraId="55B4C619" w14:textId="3042E1B3" w:rsidR="00431B9D" w:rsidRPr="00C85EA8" w:rsidRDefault="00C85EA8" w:rsidP="00603AD8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 xml:space="preserve">4.1 </w:t>
      </w:r>
      <w:r w:rsidR="00431B9D" w:rsidRPr="00C85EA8">
        <w:rPr>
          <w:rFonts w:cs="Arial"/>
          <w:szCs w:val="28"/>
        </w:rPr>
        <w:t>T</w:t>
      </w:r>
      <w:r w:rsidR="28D623AE" w:rsidRPr="00C85EA8">
        <w:rPr>
          <w:rFonts w:cs="Arial"/>
          <w:szCs w:val="28"/>
        </w:rPr>
        <w:t xml:space="preserve">imeline </w:t>
      </w:r>
    </w:p>
    <w:p w14:paraId="42C7C837" w14:textId="53665C43" w:rsidR="0024216A" w:rsidRDefault="005B4DE2" w:rsidP="00603AD8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The c</w:t>
      </w:r>
      <w:r w:rsidR="00431B9D">
        <w:rPr>
          <w:rFonts w:cs="Arial"/>
          <w:szCs w:val="28"/>
        </w:rPr>
        <w:t xml:space="preserve">ommittee agreed </w:t>
      </w:r>
      <w:r w:rsidR="0089408A">
        <w:rPr>
          <w:rFonts w:cs="Arial"/>
          <w:szCs w:val="28"/>
        </w:rPr>
        <w:t xml:space="preserve">the </w:t>
      </w:r>
      <w:r w:rsidR="00A17951">
        <w:rPr>
          <w:rFonts w:cs="Arial"/>
          <w:szCs w:val="28"/>
        </w:rPr>
        <w:t>awards would take place 3</w:t>
      </w:r>
      <w:r w:rsidR="00A17951" w:rsidRPr="00A17951">
        <w:rPr>
          <w:rFonts w:cs="Arial"/>
          <w:szCs w:val="28"/>
          <w:vertAlign w:val="superscript"/>
        </w:rPr>
        <w:t>rd</w:t>
      </w:r>
      <w:r w:rsidR="00A17951">
        <w:rPr>
          <w:rFonts w:cs="Arial"/>
          <w:szCs w:val="28"/>
        </w:rPr>
        <w:t xml:space="preserve"> July (virtually)</w:t>
      </w:r>
      <w:r w:rsidR="00A8212F">
        <w:rPr>
          <w:rFonts w:cs="Arial"/>
          <w:szCs w:val="28"/>
        </w:rPr>
        <w:t xml:space="preserve"> or in person if possible. </w:t>
      </w:r>
      <w:r w:rsidR="0093192C">
        <w:rPr>
          <w:rFonts w:cs="Arial"/>
          <w:szCs w:val="28"/>
        </w:rPr>
        <w:t xml:space="preserve">Plans are in place </w:t>
      </w:r>
      <w:r w:rsidR="00A8212F">
        <w:rPr>
          <w:rFonts w:cs="Arial"/>
          <w:szCs w:val="28"/>
        </w:rPr>
        <w:t xml:space="preserve">to still have </w:t>
      </w:r>
      <w:r>
        <w:rPr>
          <w:rFonts w:cs="Arial"/>
          <w:szCs w:val="28"/>
        </w:rPr>
        <w:t xml:space="preserve">the, </w:t>
      </w:r>
      <w:r w:rsidR="0093192C">
        <w:rPr>
          <w:rFonts w:cs="Arial"/>
          <w:szCs w:val="28"/>
        </w:rPr>
        <w:t xml:space="preserve">Goalfix </w:t>
      </w:r>
      <w:r w:rsidR="00A8212F">
        <w:rPr>
          <w:rFonts w:cs="Arial"/>
          <w:szCs w:val="28"/>
        </w:rPr>
        <w:t xml:space="preserve">Player of the Season, Keith </w:t>
      </w:r>
      <w:proofErr w:type="spellStart"/>
      <w:r w:rsidR="00A8212F">
        <w:rPr>
          <w:rFonts w:cs="Arial"/>
          <w:szCs w:val="28"/>
        </w:rPr>
        <w:t>Lound</w:t>
      </w:r>
      <w:proofErr w:type="spellEnd"/>
      <w:r w:rsidR="00A8212F">
        <w:rPr>
          <w:rFonts w:cs="Arial"/>
          <w:szCs w:val="28"/>
        </w:rPr>
        <w:t xml:space="preserve">, and </w:t>
      </w:r>
      <w:r>
        <w:rPr>
          <w:rFonts w:cs="Arial"/>
          <w:szCs w:val="28"/>
        </w:rPr>
        <w:t xml:space="preserve">Goalfix </w:t>
      </w:r>
      <w:r w:rsidR="00A8212F">
        <w:rPr>
          <w:rFonts w:cs="Arial"/>
          <w:szCs w:val="28"/>
        </w:rPr>
        <w:t>Club of the Seaso</w:t>
      </w:r>
      <w:r w:rsidR="004D4E80">
        <w:rPr>
          <w:rFonts w:cs="Arial"/>
          <w:szCs w:val="28"/>
        </w:rPr>
        <w:t>n</w:t>
      </w:r>
      <w:r w:rsidR="00EB422E">
        <w:rPr>
          <w:rFonts w:cs="Arial"/>
          <w:szCs w:val="28"/>
        </w:rPr>
        <w:t xml:space="preserve"> awards.</w:t>
      </w:r>
      <w:r>
        <w:rPr>
          <w:rFonts w:cs="Arial"/>
          <w:szCs w:val="28"/>
        </w:rPr>
        <w:t xml:space="preserve"> </w:t>
      </w:r>
      <w:r w:rsidR="004D4E80">
        <w:rPr>
          <w:rFonts w:cs="Arial"/>
          <w:szCs w:val="28"/>
        </w:rPr>
        <w:t xml:space="preserve">More information </w:t>
      </w:r>
      <w:r w:rsidR="002F0A90">
        <w:rPr>
          <w:rFonts w:cs="Arial"/>
          <w:szCs w:val="28"/>
        </w:rPr>
        <w:t xml:space="preserve">about the awards </w:t>
      </w:r>
      <w:r w:rsidR="0089408A">
        <w:rPr>
          <w:rFonts w:cs="Arial"/>
          <w:szCs w:val="28"/>
        </w:rPr>
        <w:t xml:space="preserve">and nominations </w:t>
      </w:r>
      <w:r w:rsidR="009E59F9">
        <w:rPr>
          <w:rFonts w:cs="Arial"/>
          <w:szCs w:val="28"/>
        </w:rPr>
        <w:t>will be</w:t>
      </w:r>
      <w:r w:rsidR="004D4E80">
        <w:rPr>
          <w:rFonts w:cs="Arial"/>
          <w:szCs w:val="28"/>
        </w:rPr>
        <w:t xml:space="preserve"> sent to </w:t>
      </w:r>
      <w:r w:rsidR="0089408A">
        <w:rPr>
          <w:rFonts w:cs="Arial"/>
          <w:szCs w:val="28"/>
        </w:rPr>
        <w:t xml:space="preserve">the goalball community </w:t>
      </w:r>
      <w:r w:rsidR="004D4E80">
        <w:rPr>
          <w:rFonts w:cs="Arial"/>
          <w:szCs w:val="28"/>
        </w:rPr>
        <w:t>i</w:t>
      </w:r>
      <w:r w:rsidR="009E59F9">
        <w:rPr>
          <w:rFonts w:cs="Arial"/>
          <w:szCs w:val="28"/>
        </w:rPr>
        <w:t xml:space="preserve">n due course. </w:t>
      </w:r>
      <w:r w:rsidR="004D4E80">
        <w:rPr>
          <w:rFonts w:cs="Arial"/>
          <w:szCs w:val="28"/>
        </w:rPr>
        <w:t xml:space="preserve"> </w:t>
      </w:r>
    </w:p>
    <w:p w14:paraId="13E11BDA" w14:textId="77777777" w:rsidR="00603AD8" w:rsidRPr="002D2D69" w:rsidRDefault="00603AD8" w:rsidP="00603AD8">
      <w:pPr>
        <w:spacing w:after="0"/>
        <w:rPr>
          <w:rFonts w:cs="Arial"/>
          <w:szCs w:val="28"/>
        </w:rPr>
      </w:pPr>
    </w:p>
    <w:p w14:paraId="2ED38FA0" w14:textId="4943434B" w:rsidR="0024216A" w:rsidRDefault="009942CA" w:rsidP="00603AD8">
      <w:pPr>
        <w:spacing w:after="0"/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4.2 </w:t>
      </w:r>
      <w:r w:rsidR="009E59F9">
        <w:rPr>
          <w:rFonts w:cs="Arial"/>
          <w:szCs w:val="28"/>
        </w:rPr>
        <w:t xml:space="preserve">Goalfix </w:t>
      </w:r>
      <w:r w:rsidR="00A65DF0" w:rsidRPr="002D2D69">
        <w:rPr>
          <w:rFonts w:cs="Arial"/>
          <w:szCs w:val="28"/>
        </w:rPr>
        <w:t>Club of the Season</w:t>
      </w:r>
      <w:r w:rsidR="009E59F9">
        <w:rPr>
          <w:rFonts w:cs="Arial"/>
          <w:szCs w:val="28"/>
        </w:rPr>
        <w:t xml:space="preserve"> – new award </w:t>
      </w:r>
    </w:p>
    <w:p w14:paraId="1013FD8E" w14:textId="522ACBAC" w:rsidR="00A8212F" w:rsidRPr="002D2D69" w:rsidRDefault="005B4DE2" w:rsidP="00603AD8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The c</w:t>
      </w:r>
      <w:r w:rsidR="00A8212F">
        <w:rPr>
          <w:rFonts w:cs="Arial"/>
          <w:szCs w:val="28"/>
        </w:rPr>
        <w:t>ommi</w:t>
      </w:r>
      <w:r w:rsidR="00C85EA8">
        <w:rPr>
          <w:rFonts w:cs="Arial"/>
          <w:szCs w:val="28"/>
        </w:rPr>
        <w:t xml:space="preserve">ttee agreed </w:t>
      </w:r>
      <w:r w:rsidR="009E59F9">
        <w:rPr>
          <w:rFonts w:cs="Arial"/>
          <w:szCs w:val="28"/>
        </w:rPr>
        <w:t xml:space="preserve">the question areas for the club nomination form. </w:t>
      </w:r>
      <w:r w:rsidR="00953B5B">
        <w:rPr>
          <w:rFonts w:cs="Arial"/>
          <w:szCs w:val="28"/>
        </w:rPr>
        <w:t xml:space="preserve">More information </w:t>
      </w:r>
      <w:r w:rsidR="009E59F9">
        <w:rPr>
          <w:rFonts w:cs="Arial"/>
          <w:szCs w:val="28"/>
        </w:rPr>
        <w:t xml:space="preserve">about the process will be </w:t>
      </w:r>
      <w:r w:rsidR="006F7EA8">
        <w:rPr>
          <w:rFonts w:cs="Arial"/>
          <w:szCs w:val="28"/>
        </w:rPr>
        <w:t>sent t</w:t>
      </w:r>
      <w:r w:rsidR="00953B5B">
        <w:rPr>
          <w:rFonts w:cs="Arial"/>
          <w:szCs w:val="28"/>
        </w:rPr>
        <w:t xml:space="preserve">o clubs in line with the awards timeline. </w:t>
      </w:r>
    </w:p>
    <w:p w14:paraId="46D5FB9B" w14:textId="77777777" w:rsidR="00DD03CD" w:rsidRPr="002D2D69" w:rsidRDefault="00DD03CD" w:rsidP="00603AD8">
      <w:pPr>
        <w:spacing w:after="0"/>
        <w:rPr>
          <w:rFonts w:cs="Arial"/>
          <w:szCs w:val="28"/>
        </w:rPr>
      </w:pPr>
    </w:p>
    <w:p w14:paraId="6D44EEF7" w14:textId="3DF62FEB" w:rsidR="00D91E74" w:rsidRDefault="00D91E74" w:rsidP="00603AD8">
      <w:pPr>
        <w:pStyle w:val="Heading2"/>
        <w:numPr>
          <w:ilvl w:val="0"/>
          <w:numId w:val="28"/>
        </w:numPr>
        <w:spacing w:before="0"/>
        <w:rPr>
          <w:rFonts w:cs="Arial"/>
        </w:rPr>
      </w:pPr>
      <w:r w:rsidRPr="2726877A">
        <w:rPr>
          <w:rFonts w:cs="Arial"/>
        </w:rPr>
        <w:t xml:space="preserve">Issues received to the </w:t>
      </w:r>
      <w:proofErr w:type="gramStart"/>
      <w:r w:rsidRPr="2726877A">
        <w:rPr>
          <w:rFonts w:cs="Arial"/>
        </w:rPr>
        <w:t>CC</w:t>
      </w:r>
      <w:proofErr w:type="gramEnd"/>
    </w:p>
    <w:p w14:paraId="28992D47" w14:textId="77777777" w:rsidR="00603AD8" w:rsidRPr="00603AD8" w:rsidRDefault="00603AD8" w:rsidP="00603AD8"/>
    <w:p w14:paraId="0F743581" w14:textId="2C3EA513" w:rsidR="00953B5B" w:rsidRPr="00953B5B" w:rsidRDefault="002E07C5" w:rsidP="00603AD8">
      <w:r>
        <w:t xml:space="preserve">None received since last meeting. </w:t>
      </w:r>
    </w:p>
    <w:p w14:paraId="40C6B1B7" w14:textId="77777777" w:rsidR="004111EC" w:rsidRPr="002D2D69" w:rsidRDefault="004111EC" w:rsidP="00603AD8">
      <w:pPr>
        <w:pStyle w:val="Heading2"/>
        <w:spacing w:before="0"/>
        <w:rPr>
          <w:rFonts w:cs="Arial"/>
          <w:szCs w:val="28"/>
        </w:rPr>
      </w:pPr>
    </w:p>
    <w:p w14:paraId="148A9ABD" w14:textId="176ACDA5" w:rsidR="00B5246E" w:rsidRDefault="00D101D2" w:rsidP="00603AD8">
      <w:pPr>
        <w:pStyle w:val="Heading2"/>
        <w:numPr>
          <w:ilvl w:val="0"/>
          <w:numId w:val="28"/>
        </w:numPr>
        <w:spacing w:before="0"/>
        <w:rPr>
          <w:rFonts w:cs="Arial"/>
        </w:rPr>
      </w:pPr>
      <w:r>
        <w:rPr>
          <w:rFonts w:cs="Arial"/>
        </w:rPr>
        <w:t xml:space="preserve">Next Meeting </w:t>
      </w:r>
    </w:p>
    <w:p w14:paraId="775FE60A" w14:textId="77777777" w:rsidR="00603AD8" w:rsidRPr="00603AD8" w:rsidRDefault="00603AD8" w:rsidP="00603AD8"/>
    <w:p w14:paraId="739CE6D8" w14:textId="6E153032" w:rsidR="002E07C5" w:rsidRPr="002E07C5" w:rsidRDefault="002E07C5" w:rsidP="00603AD8">
      <w:r>
        <w:t xml:space="preserve">Next meeting </w:t>
      </w:r>
      <w:r w:rsidR="00EB422E">
        <w:t>7</w:t>
      </w:r>
      <w:r w:rsidR="00EB422E" w:rsidRPr="00EB422E">
        <w:rPr>
          <w:vertAlign w:val="superscript"/>
        </w:rPr>
        <w:t>th</w:t>
      </w:r>
      <w:r w:rsidR="00EB422E">
        <w:t xml:space="preserve"> </w:t>
      </w:r>
      <w:r w:rsidR="00D101D2">
        <w:t>April</w:t>
      </w:r>
      <w:r w:rsidR="000E03AD">
        <w:t>. Other meetings</w:t>
      </w:r>
      <w:r w:rsidR="00B67172">
        <w:t xml:space="preserve"> are</w:t>
      </w:r>
      <w:r w:rsidR="000E03AD">
        <w:t xml:space="preserve"> to be scheduled as required based on government guidelines and 2021/22 season planning. </w:t>
      </w:r>
    </w:p>
    <w:p w14:paraId="05055183" w14:textId="77777777" w:rsidR="00BD0B2B" w:rsidRPr="002D2D69" w:rsidRDefault="00BD0B2B" w:rsidP="00603AD8">
      <w:pPr>
        <w:spacing w:after="0"/>
        <w:rPr>
          <w:rFonts w:cs="Arial"/>
          <w:szCs w:val="28"/>
        </w:rPr>
      </w:pPr>
    </w:p>
    <w:p w14:paraId="12BC7749" w14:textId="0B8E659B" w:rsidR="00BD0B2B" w:rsidRDefault="00CD467B" w:rsidP="00603AD8">
      <w:pPr>
        <w:pStyle w:val="Heading2"/>
        <w:numPr>
          <w:ilvl w:val="0"/>
          <w:numId w:val="28"/>
        </w:numPr>
        <w:spacing w:before="0"/>
        <w:rPr>
          <w:rFonts w:cs="Arial"/>
        </w:rPr>
      </w:pPr>
      <w:r w:rsidRPr="2726877A">
        <w:rPr>
          <w:rFonts w:cs="Arial"/>
        </w:rPr>
        <w:t>AOB</w:t>
      </w:r>
    </w:p>
    <w:p w14:paraId="70DC9E68" w14:textId="77777777" w:rsidR="00DB5A0E" w:rsidRPr="00DB5A0E" w:rsidRDefault="00DB5A0E" w:rsidP="00DB5A0E"/>
    <w:p w14:paraId="1A995E25" w14:textId="3C07F09F" w:rsidR="00D6421B" w:rsidRDefault="00D6421B" w:rsidP="00D6421B">
      <w:pPr>
        <w:rPr>
          <w:rFonts w:ascii="Calibri" w:eastAsia="Times New Roman" w:hAnsi="Calibri"/>
          <w:sz w:val="22"/>
        </w:rPr>
      </w:pPr>
      <w:r>
        <w:rPr>
          <w:rFonts w:eastAsia="Times New Roman"/>
        </w:rPr>
        <w:t>D</w:t>
      </w:r>
      <w:r w:rsidR="00DB5A0E">
        <w:rPr>
          <w:rFonts w:eastAsia="Times New Roman"/>
        </w:rPr>
        <w:t xml:space="preserve">LS </w:t>
      </w:r>
      <w:r>
        <w:rPr>
          <w:rFonts w:eastAsia="Times New Roman"/>
        </w:rPr>
        <w:t>advised that, after a corporate review, it was found that the competitions committee was required to have a second board member on it. Work is ongoing to identify an appropriate person, and this should be complete by the time of the next meeting.</w:t>
      </w:r>
    </w:p>
    <w:p w14:paraId="73C9B121" w14:textId="15D6D77A" w:rsidR="000C5B7D" w:rsidRPr="00F06F37" w:rsidRDefault="000C5B7D" w:rsidP="00F06F37">
      <w:r>
        <w:t xml:space="preserve">TD </w:t>
      </w:r>
      <w:r w:rsidR="001373D7">
        <w:t xml:space="preserve">confirmed clubs will be </w:t>
      </w:r>
      <w:r w:rsidR="000A2088">
        <w:t>consulted</w:t>
      </w:r>
      <w:r w:rsidR="001373D7">
        <w:t xml:space="preserve"> regarding their </w:t>
      </w:r>
      <w:r w:rsidR="000A2088">
        <w:t>interest in un</w:t>
      </w:r>
      <w:r w:rsidR="00595565">
        <w:t xml:space="preserve">ique </w:t>
      </w:r>
      <w:r w:rsidR="000A2088">
        <w:t xml:space="preserve">club shops for </w:t>
      </w:r>
      <w:r w:rsidR="00595565">
        <w:t xml:space="preserve">their </w:t>
      </w:r>
      <w:r w:rsidR="000A2088">
        <w:t>teamwear.</w:t>
      </w:r>
      <w:r w:rsidR="00595565">
        <w:t xml:space="preserve"> </w:t>
      </w:r>
      <w:r w:rsidR="000A2088">
        <w:t xml:space="preserve">This is part of a wider Goalball UK negotiation for a </w:t>
      </w:r>
      <w:r w:rsidR="00595565">
        <w:t xml:space="preserve">new </w:t>
      </w:r>
      <w:r w:rsidR="000A2088">
        <w:t xml:space="preserve">kit supplier. </w:t>
      </w:r>
    </w:p>
    <w:p w14:paraId="29756A1D" w14:textId="010B5170" w:rsidR="00BE20AD" w:rsidRPr="002D2D69" w:rsidRDefault="00BE20AD" w:rsidP="00603AD8">
      <w:pPr>
        <w:spacing w:after="0"/>
        <w:rPr>
          <w:rFonts w:eastAsia="Arial" w:cs="Arial"/>
          <w:b/>
          <w:bCs/>
          <w:szCs w:val="28"/>
        </w:rPr>
      </w:pPr>
    </w:p>
    <w:p w14:paraId="5683EF85" w14:textId="70D6876C" w:rsidR="00B5246E" w:rsidRPr="002D2D69" w:rsidRDefault="00B5246E" w:rsidP="00603AD8">
      <w:pPr>
        <w:spacing w:after="0"/>
        <w:rPr>
          <w:rFonts w:cs="Arial"/>
          <w:szCs w:val="28"/>
        </w:rPr>
      </w:pPr>
      <w:r w:rsidRPr="002D2D69">
        <w:rPr>
          <w:rFonts w:eastAsia="Arial" w:cs="Arial"/>
          <w:szCs w:val="28"/>
        </w:rPr>
        <w:t>Document Ends</w:t>
      </w:r>
      <w:r w:rsidR="002C24D9">
        <w:rPr>
          <w:rFonts w:eastAsia="Arial" w:cs="Arial"/>
          <w:szCs w:val="28"/>
        </w:rPr>
        <w:t xml:space="preserve">. </w:t>
      </w:r>
    </w:p>
    <w:p w14:paraId="3A249EC4" w14:textId="77777777" w:rsidR="00AE0102" w:rsidRPr="00615924" w:rsidRDefault="00AE0102" w:rsidP="00603AD8">
      <w:pPr>
        <w:rPr>
          <w:rFonts w:cs="Arial"/>
        </w:rPr>
      </w:pPr>
    </w:p>
    <w:p w14:paraId="4EFC3DC5" w14:textId="77777777" w:rsidR="00AE0102" w:rsidRPr="00AE0102" w:rsidRDefault="00AE0102" w:rsidP="00603AD8">
      <w:pPr>
        <w:pStyle w:val="ListParagraph"/>
        <w:jc w:val="center"/>
        <w:rPr>
          <w:rFonts w:cs="Arial"/>
        </w:rPr>
      </w:pP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4DFA" w14:textId="77777777" w:rsidR="00F23ED6" w:rsidRDefault="00F23ED6" w:rsidP="0092277E">
      <w:pPr>
        <w:spacing w:after="0" w:line="240" w:lineRule="auto"/>
      </w:pPr>
      <w:r>
        <w:separator/>
      </w:r>
    </w:p>
  </w:endnote>
  <w:endnote w:type="continuationSeparator" w:id="0">
    <w:p w14:paraId="49C1E850" w14:textId="77777777" w:rsidR="00F23ED6" w:rsidRDefault="00F23ED6" w:rsidP="0092277E">
      <w:pPr>
        <w:spacing w:after="0" w:line="240" w:lineRule="auto"/>
      </w:pPr>
      <w:r>
        <w:continuationSeparator/>
      </w:r>
    </w:p>
  </w:endnote>
  <w:endnote w:type="continuationNotice" w:id="1">
    <w:p w14:paraId="4C3B58B1" w14:textId="77777777" w:rsidR="00F23ED6" w:rsidRDefault="00F23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B0E6" w14:textId="77777777" w:rsidR="00F23ED6" w:rsidRDefault="00F23ED6" w:rsidP="0092277E">
      <w:pPr>
        <w:spacing w:after="0" w:line="240" w:lineRule="auto"/>
      </w:pPr>
      <w:r>
        <w:separator/>
      </w:r>
    </w:p>
  </w:footnote>
  <w:footnote w:type="continuationSeparator" w:id="0">
    <w:p w14:paraId="7C813750" w14:textId="77777777" w:rsidR="00F23ED6" w:rsidRDefault="00F23ED6" w:rsidP="0092277E">
      <w:pPr>
        <w:spacing w:after="0" w:line="240" w:lineRule="auto"/>
      </w:pPr>
      <w:r>
        <w:continuationSeparator/>
      </w:r>
    </w:p>
  </w:footnote>
  <w:footnote w:type="continuationNotice" w:id="1">
    <w:p w14:paraId="55BD1D6C" w14:textId="77777777" w:rsidR="00F23ED6" w:rsidRDefault="00F23E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55D5" w14:textId="319B35FB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20</w:t>
    </w:r>
    <w:r>
      <w:t>/ 202</w:t>
    </w:r>
    <w:r w:rsidR="00986AA2">
      <w:t>1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hybridMultilevel"/>
    <w:tmpl w:val="E65CD65E"/>
    <w:lvl w:ilvl="0" w:tplc="60A05B9C">
      <w:start w:val="1"/>
      <w:numFmt w:val="decimal"/>
      <w:lvlText w:val="%1."/>
      <w:lvlJc w:val="left"/>
      <w:pPr>
        <w:ind w:left="720" w:hanging="360"/>
      </w:pPr>
    </w:lvl>
    <w:lvl w:ilvl="1" w:tplc="E1A86DC2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 w:tplc="36EC717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518A91BE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93C8CAE0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 w:tplc="96F81666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9230A792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 w:tplc="3696A5A4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0322A436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4A21"/>
    <w:multiLevelType w:val="hybridMultilevel"/>
    <w:tmpl w:val="2244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D1EBA"/>
    <w:multiLevelType w:val="hybridMultilevel"/>
    <w:tmpl w:val="FB3E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8"/>
  </w:num>
  <w:num w:numId="5">
    <w:abstractNumId w:val="25"/>
  </w:num>
  <w:num w:numId="6">
    <w:abstractNumId w:val="22"/>
  </w:num>
  <w:num w:numId="7">
    <w:abstractNumId w:val="26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0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29"/>
  </w:num>
  <w:num w:numId="18">
    <w:abstractNumId w:val="15"/>
  </w:num>
  <w:num w:numId="19">
    <w:abstractNumId w:val="13"/>
  </w:num>
  <w:num w:numId="20">
    <w:abstractNumId w:val="27"/>
  </w:num>
  <w:num w:numId="21">
    <w:abstractNumId w:val="0"/>
  </w:num>
  <w:num w:numId="22">
    <w:abstractNumId w:val="11"/>
  </w:num>
  <w:num w:numId="23">
    <w:abstractNumId w:val="4"/>
  </w:num>
  <w:num w:numId="24">
    <w:abstractNumId w:val="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18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6685"/>
    <w:rsid w:val="00010F52"/>
    <w:rsid w:val="0002523D"/>
    <w:rsid w:val="00025E68"/>
    <w:rsid w:val="000872D8"/>
    <w:rsid w:val="00096A58"/>
    <w:rsid w:val="000A1478"/>
    <w:rsid w:val="000A2088"/>
    <w:rsid w:val="000B16F4"/>
    <w:rsid w:val="000B5947"/>
    <w:rsid w:val="000C4C40"/>
    <w:rsid w:val="000C5B7D"/>
    <w:rsid w:val="000C69A0"/>
    <w:rsid w:val="000D49E0"/>
    <w:rsid w:val="000E03AD"/>
    <w:rsid w:val="000E5592"/>
    <w:rsid w:val="000E5F69"/>
    <w:rsid w:val="000F3E29"/>
    <w:rsid w:val="000F74AA"/>
    <w:rsid w:val="00106418"/>
    <w:rsid w:val="001130A3"/>
    <w:rsid w:val="00132D7D"/>
    <w:rsid w:val="001373D7"/>
    <w:rsid w:val="00147872"/>
    <w:rsid w:val="00154128"/>
    <w:rsid w:val="00156847"/>
    <w:rsid w:val="00162CFA"/>
    <w:rsid w:val="00167BCD"/>
    <w:rsid w:val="00180BAA"/>
    <w:rsid w:val="001829DC"/>
    <w:rsid w:val="0018369B"/>
    <w:rsid w:val="00184622"/>
    <w:rsid w:val="001877CE"/>
    <w:rsid w:val="001C3BFB"/>
    <w:rsid w:val="001D197A"/>
    <w:rsid w:val="001E0CED"/>
    <w:rsid w:val="001E4DE5"/>
    <w:rsid w:val="002012D8"/>
    <w:rsid w:val="00216C5C"/>
    <w:rsid w:val="00221E98"/>
    <w:rsid w:val="00241D8F"/>
    <w:rsid w:val="0024216A"/>
    <w:rsid w:val="00250611"/>
    <w:rsid w:val="00251BE8"/>
    <w:rsid w:val="00266DB8"/>
    <w:rsid w:val="00276881"/>
    <w:rsid w:val="00281DDC"/>
    <w:rsid w:val="0029799B"/>
    <w:rsid w:val="002A00C0"/>
    <w:rsid w:val="002A21A0"/>
    <w:rsid w:val="002B56C9"/>
    <w:rsid w:val="002C24D9"/>
    <w:rsid w:val="002D10C3"/>
    <w:rsid w:val="002D2D04"/>
    <w:rsid w:val="002D2D69"/>
    <w:rsid w:val="002E07C5"/>
    <w:rsid w:val="002F0A90"/>
    <w:rsid w:val="002F6E48"/>
    <w:rsid w:val="00305078"/>
    <w:rsid w:val="003067DD"/>
    <w:rsid w:val="00306F78"/>
    <w:rsid w:val="00345233"/>
    <w:rsid w:val="00372E35"/>
    <w:rsid w:val="0037502A"/>
    <w:rsid w:val="00384A75"/>
    <w:rsid w:val="003A188B"/>
    <w:rsid w:val="003A59A7"/>
    <w:rsid w:val="003A66B9"/>
    <w:rsid w:val="003D5A2E"/>
    <w:rsid w:val="003F6DB7"/>
    <w:rsid w:val="0040358D"/>
    <w:rsid w:val="0040693B"/>
    <w:rsid w:val="00411135"/>
    <w:rsid w:val="004111EC"/>
    <w:rsid w:val="004177D2"/>
    <w:rsid w:val="00426FE4"/>
    <w:rsid w:val="00431469"/>
    <w:rsid w:val="00431B9D"/>
    <w:rsid w:val="004626E6"/>
    <w:rsid w:val="00465FCB"/>
    <w:rsid w:val="00467627"/>
    <w:rsid w:val="00475DC5"/>
    <w:rsid w:val="004A671E"/>
    <w:rsid w:val="004B1884"/>
    <w:rsid w:val="004D2AAB"/>
    <w:rsid w:val="004D4E80"/>
    <w:rsid w:val="004E6D7D"/>
    <w:rsid w:val="004E7572"/>
    <w:rsid w:val="00507A41"/>
    <w:rsid w:val="00513021"/>
    <w:rsid w:val="0052167F"/>
    <w:rsid w:val="00524348"/>
    <w:rsid w:val="00534C70"/>
    <w:rsid w:val="00542A71"/>
    <w:rsid w:val="00565BAF"/>
    <w:rsid w:val="005710AD"/>
    <w:rsid w:val="00592D06"/>
    <w:rsid w:val="00595565"/>
    <w:rsid w:val="005A256E"/>
    <w:rsid w:val="005A717A"/>
    <w:rsid w:val="005B4DE2"/>
    <w:rsid w:val="005F13E3"/>
    <w:rsid w:val="005F4376"/>
    <w:rsid w:val="00603AD8"/>
    <w:rsid w:val="006064C2"/>
    <w:rsid w:val="00615924"/>
    <w:rsid w:val="006168B5"/>
    <w:rsid w:val="006175D5"/>
    <w:rsid w:val="00620FF4"/>
    <w:rsid w:val="00624815"/>
    <w:rsid w:val="00662251"/>
    <w:rsid w:val="00671218"/>
    <w:rsid w:val="006713AA"/>
    <w:rsid w:val="00686B60"/>
    <w:rsid w:val="00692F91"/>
    <w:rsid w:val="006A2842"/>
    <w:rsid w:val="006A2DB1"/>
    <w:rsid w:val="006A7599"/>
    <w:rsid w:val="006B20A8"/>
    <w:rsid w:val="006C29C6"/>
    <w:rsid w:val="006C7F86"/>
    <w:rsid w:val="006E2A43"/>
    <w:rsid w:val="006E78BE"/>
    <w:rsid w:val="006F1566"/>
    <w:rsid w:val="006F7EA8"/>
    <w:rsid w:val="007214C4"/>
    <w:rsid w:val="00733A20"/>
    <w:rsid w:val="00743998"/>
    <w:rsid w:val="00745C5E"/>
    <w:rsid w:val="007817CE"/>
    <w:rsid w:val="007823AD"/>
    <w:rsid w:val="007945DF"/>
    <w:rsid w:val="007951A3"/>
    <w:rsid w:val="007A3D96"/>
    <w:rsid w:val="007B036C"/>
    <w:rsid w:val="007D1EAE"/>
    <w:rsid w:val="007D68C7"/>
    <w:rsid w:val="007E22D5"/>
    <w:rsid w:val="007F1CAD"/>
    <w:rsid w:val="007F43E9"/>
    <w:rsid w:val="007F4EED"/>
    <w:rsid w:val="00803F30"/>
    <w:rsid w:val="00803F3B"/>
    <w:rsid w:val="00821C3F"/>
    <w:rsid w:val="00833348"/>
    <w:rsid w:val="00836D39"/>
    <w:rsid w:val="00840158"/>
    <w:rsid w:val="00851A04"/>
    <w:rsid w:val="00882F76"/>
    <w:rsid w:val="00883767"/>
    <w:rsid w:val="008840F7"/>
    <w:rsid w:val="00884E5E"/>
    <w:rsid w:val="00891751"/>
    <w:rsid w:val="0089408A"/>
    <w:rsid w:val="00895EF7"/>
    <w:rsid w:val="008A7888"/>
    <w:rsid w:val="008B6D45"/>
    <w:rsid w:val="008C4BF8"/>
    <w:rsid w:val="008C659D"/>
    <w:rsid w:val="008D0CD6"/>
    <w:rsid w:val="008D44A2"/>
    <w:rsid w:val="00900C7B"/>
    <w:rsid w:val="009031B3"/>
    <w:rsid w:val="00907CB9"/>
    <w:rsid w:val="00921933"/>
    <w:rsid w:val="00921A17"/>
    <w:rsid w:val="0092277E"/>
    <w:rsid w:val="009268F0"/>
    <w:rsid w:val="0093192C"/>
    <w:rsid w:val="009335A6"/>
    <w:rsid w:val="009456C0"/>
    <w:rsid w:val="00953B5B"/>
    <w:rsid w:val="00954F7C"/>
    <w:rsid w:val="00986AA2"/>
    <w:rsid w:val="009942CA"/>
    <w:rsid w:val="00996BA5"/>
    <w:rsid w:val="009A56A8"/>
    <w:rsid w:val="009B129F"/>
    <w:rsid w:val="009C5261"/>
    <w:rsid w:val="009D367E"/>
    <w:rsid w:val="009E59F9"/>
    <w:rsid w:val="009F2EB6"/>
    <w:rsid w:val="00A04AC4"/>
    <w:rsid w:val="00A176E7"/>
    <w:rsid w:val="00A17951"/>
    <w:rsid w:val="00A31CA1"/>
    <w:rsid w:val="00A32289"/>
    <w:rsid w:val="00A34B20"/>
    <w:rsid w:val="00A35C07"/>
    <w:rsid w:val="00A44ABB"/>
    <w:rsid w:val="00A477CE"/>
    <w:rsid w:val="00A47DFE"/>
    <w:rsid w:val="00A65DF0"/>
    <w:rsid w:val="00A730DD"/>
    <w:rsid w:val="00A8212F"/>
    <w:rsid w:val="00A82664"/>
    <w:rsid w:val="00AB3AEA"/>
    <w:rsid w:val="00AB4194"/>
    <w:rsid w:val="00AB46CD"/>
    <w:rsid w:val="00AE0102"/>
    <w:rsid w:val="00AE5918"/>
    <w:rsid w:val="00AF4A30"/>
    <w:rsid w:val="00AF6565"/>
    <w:rsid w:val="00B111B6"/>
    <w:rsid w:val="00B15C94"/>
    <w:rsid w:val="00B2053B"/>
    <w:rsid w:val="00B248BB"/>
    <w:rsid w:val="00B3556D"/>
    <w:rsid w:val="00B42570"/>
    <w:rsid w:val="00B5246E"/>
    <w:rsid w:val="00B572BD"/>
    <w:rsid w:val="00B67172"/>
    <w:rsid w:val="00B701B5"/>
    <w:rsid w:val="00B712EB"/>
    <w:rsid w:val="00B74828"/>
    <w:rsid w:val="00B765FA"/>
    <w:rsid w:val="00B876F8"/>
    <w:rsid w:val="00BC10B3"/>
    <w:rsid w:val="00BC127A"/>
    <w:rsid w:val="00BD0B2B"/>
    <w:rsid w:val="00BD73E5"/>
    <w:rsid w:val="00BD7595"/>
    <w:rsid w:val="00BE20AD"/>
    <w:rsid w:val="00C05BF2"/>
    <w:rsid w:val="00C14725"/>
    <w:rsid w:val="00C21D3F"/>
    <w:rsid w:val="00C34781"/>
    <w:rsid w:val="00C35607"/>
    <w:rsid w:val="00C36678"/>
    <w:rsid w:val="00C63E89"/>
    <w:rsid w:val="00C73CF9"/>
    <w:rsid w:val="00C85EA8"/>
    <w:rsid w:val="00C9042D"/>
    <w:rsid w:val="00C90DC2"/>
    <w:rsid w:val="00CB0BC6"/>
    <w:rsid w:val="00CD467B"/>
    <w:rsid w:val="00CE2BE5"/>
    <w:rsid w:val="00CE4A1A"/>
    <w:rsid w:val="00CE4A7A"/>
    <w:rsid w:val="00CE7CAD"/>
    <w:rsid w:val="00D020A1"/>
    <w:rsid w:val="00D07192"/>
    <w:rsid w:val="00D101D2"/>
    <w:rsid w:val="00D12D4C"/>
    <w:rsid w:val="00D15B05"/>
    <w:rsid w:val="00D16121"/>
    <w:rsid w:val="00D17CEA"/>
    <w:rsid w:val="00D308EC"/>
    <w:rsid w:val="00D3334C"/>
    <w:rsid w:val="00D40EDD"/>
    <w:rsid w:val="00D45D70"/>
    <w:rsid w:val="00D5352D"/>
    <w:rsid w:val="00D6421B"/>
    <w:rsid w:val="00D750ED"/>
    <w:rsid w:val="00D76B1E"/>
    <w:rsid w:val="00D81085"/>
    <w:rsid w:val="00D91E74"/>
    <w:rsid w:val="00DB5A0E"/>
    <w:rsid w:val="00DD03CD"/>
    <w:rsid w:val="00DE402F"/>
    <w:rsid w:val="00DE6511"/>
    <w:rsid w:val="00DF1BED"/>
    <w:rsid w:val="00DF5D42"/>
    <w:rsid w:val="00DF7673"/>
    <w:rsid w:val="00E00566"/>
    <w:rsid w:val="00E053CC"/>
    <w:rsid w:val="00E33431"/>
    <w:rsid w:val="00E420D2"/>
    <w:rsid w:val="00E45D4C"/>
    <w:rsid w:val="00E55364"/>
    <w:rsid w:val="00E64ACA"/>
    <w:rsid w:val="00E73BA9"/>
    <w:rsid w:val="00E860E8"/>
    <w:rsid w:val="00EA7FAB"/>
    <w:rsid w:val="00EB422E"/>
    <w:rsid w:val="00EC25B6"/>
    <w:rsid w:val="00EC3478"/>
    <w:rsid w:val="00EC4D65"/>
    <w:rsid w:val="00EE6C7C"/>
    <w:rsid w:val="00EF0F34"/>
    <w:rsid w:val="00EF7C73"/>
    <w:rsid w:val="00F02F07"/>
    <w:rsid w:val="00F06F37"/>
    <w:rsid w:val="00F22907"/>
    <w:rsid w:val="00F23ED6"/>
    <w:rsid w:val="00F36AC7"/>
    <w:rsid w:val="00F46F2B"/>
    <w:rsid w:val="00F577B6"/>
    <w:rsid w:val="00FA4C0B"/>
    <w:rsid w:val="00FA4F87"/>
    <w:rsid w:val="00FC36F9"/>
    <w:rsid w:val="00FC4E10"/>
    <w:rsid w:val="00FF6F79"/>
    <w:rsid w:val="022F0529"/>
    <w:rsid w:val="023A7E6B"/>
    <w:rsid w:val="02E93EB2"/>
    <w:rsid w:val="0311B7D7"/>
    <w:rsid w:val="038C6B12"/>
    <w:rsid w:val="03EF2E74"/>
    <w:rsid w:val="044B73E1"/>
    <w:rsid w:val="047F65DE"/>
    <w:rsid w:val="068C9616"/>
    <w:rsid w:val="06A322EC"/>
    <w:rsid w:val="0735728B"/>
    <w:rsid w:val="0A423399"/>
    <w:rsid w:val="0A98ED81"/>
    <w:rsid w:val="0AAF5034"/>
    <w:rsid w:val="0B132BBB"/>
    <w:rsid w:val="0C721952"/>
    <w:rsid w:val="0C79BE51"/>
    <w:rsid w:val="0C984C25"/>
    <w:rsid w:val="0D470F97"/>
    <w:rsid w:val="0FA113CD"/>
    <w:rsid w:val="1014D353"/>
    <w:rsid w:val="10B38EC7"/>
    <w:rsid w:val="10E2CDE3"/>
    <w:rsid w:val="10F51F6C"/>
    <w:rsid w:val="115FD7B0"/>
    <w:rsid w:val="12A32790"/>
    <w:rsid w:val="12CC732A"/>
    <w:rsid w:val="13102C62"/>
    <w:rsid w:val="1445AECB"/>
    <w:rsid w:val="1458C876"/>
    <w:rsid w:val="147613D6"/>
    <w:rsid w:val="14903B50"/>
    <w:rsid w:val="14D5BF0E"/>
    <w:rsid w:val="15117E38"/>
    <w:rsid w:val="16AFADD9"/>
    <w:rsid w:val="176BBBCF"/>
    <w:rsid w:val="185BAE51"/>
    <w:rsid w:val="18B66762"/>
    <w:rsid w:val="1A612CCF"/>
    <w:rsid w:val="1BD73688"/>
    <w:rsid w:val="1D29DB95"/>
    <w:rsid w:val="1D815667"/>
    <w:rsid w:val="1E597901"/>
    <w:rsid w:val="1F7333B0"/>
    <w:rsid w:val="21C741DE"/>
    <w:rsid w:val="21DD8E0B"/>
    <w:rsid w:val="228EDDED"/>
    <w:rsid w:val="2297F3C7"/>
    <w:rsid w:val="22CD8E18"/>
    <w:rsid w:val="230E9E81"/>
    <w:rsid w:val="24EAA2BC"/>
    <w:rsid w:val="2680BA7A"/>
    <w:rsid w:val="26EBFA96"/>
    <w:rsid w:val="2726877A"/>
    <w:rsid w:val="28A6E1CD"/>
    <w:rsid w:val="28D623AE"/>
    <w:rsid w:val="28EF98BD"/>
    <w:rsid w:val="295F9F7E"/>
    <w:rsid w:val="29C29855"/>
    <w:rsid w:val="2BE34511"/>
    <w:rsid w:val="2BE638FB"/>
    <w:rsid w:val="2CC7FE59"/>
    <w:rsid w:val="2DE1996E"/>
    <w:rsid w:val="2E8CAAE2"/>
    <w:rsid w:val="2F976869"/>
    <w:rsid w:val="2FE9124C"/>
    <w:rsid w:val="31127A2B"/>
    <w:rsid w:val="32C14FEB"/>
    <w:rsid w:val="32DA3D3A"/>
    <w:rsid w:val="337B0C70"/>
    <w:rsid w:val="344C372E"/>
    <w:rsid w:val="345C1129"/>
    <w:rsid w:val="35D1DE99"/>
    <w:rsid w:val="35FA4D0D"/>
    <w:rsid w:val="367D4AC5"/>
    <w:rsid w:val="376F4C52"/>
    <w:rsid w:val="37E9DB62"/>
    <w:rsid w:val="38D9DB2C"/>
    <w:rsid w:val="38E0692B"/>
    <w:rsid w:val="3B386822"/>
    <w:rsid w:val="3BB7F97E"/>
    <w:rsid w:val="3C74ECD2"/>
    <w:rsid w:val="3D1DF572"/>
    <w:rsid w:val="3DAF9BFB"/>
    <w:rsid w:val="3F2ADE53"/>
    <w:rsid w:val="407DB624"/>
    <w:rsid w:val="40E204A1"/>
    <w:rsid w:val="40F161F7"/>
    <w:rsid w:val="40FA56BA"/>
    <w:rsid w:val="4415FBDC"/>
    <w:rsid w:val="469E9EEE"/>
    <w:rsid w:val="4718C929"/>
    <w:rsid w:val="476F34E5"/>
    <w:rsid w:val="47E47205"/>
    <w:rsid w:val="4B4790EB"/>
    <w:rsid w:val="4BAA6A34"/>
    <w:rsid w:val="4BAAFD26"/>
    <w:rsid w:val="4C92AF24"/>
    <w:rsid w:val="4FEA367D"/>
    <w:rsid w:val="506C21E8"/>
    <w:rsid w:val="52334B4E"/>
    <w:rsid w:val="52F7137E"/>
    <w:rsid w:val="5397FE51"/>
    <w:rsid w:val="540D033F"/>
    <w:rsid w:val="5451784F"/>
    <w:rsid w:val="5522298E"/>
    <w:rsid w:val="55B09FDA"/>
    <w:rsid w:val="55CDB12C"/>
    <w:rsid w:val="59858056"/>
    <w:rsid w:val="598B46E4"/>
    <w:rsid w:val="5A312E4E"/>
    <w:rsid w:val="5BE4A3D0"/>
    <w:rsid w:val="5C3D760F"/>
    <w:rsid w:val="5C78832D"/>
    <w:rsid w:val="5C853E64"/>
    <w:rsid w:val="5D960E7C"/>
    <w:rsid w:val="5DAA6413"/>
    <w:rsid w:val="600C4EEB"/>
    <w:rsid w:val="612488F7"/>
    <w:rsid w:val="61502435"/>
    <w:rsid w:val="6150E06B"/>
    <w:rsid w:val="615560FA"/>
    <w:rsid w:val="61C7333D"/>
    <w:rsid w:val="66092E9E"/>
    <w:rsid w:val="664B29D8"/>
    <w:rsid w:val="686F0CC4"/>
    <w:rsid w:val="68A0F46E"/>
    <w:rsid w:val="68EB35B9"/>
    <w:rsid w:val="69A2A651"/>
    <w:rsid w:val="6A14DF9C"/>
    <w:rsid w:val="6A61AB31"/>
    <w:rsid w:val="6B169B8A"/>
    <w:rsid w:val="6B76358D"/>
    <w:rsid w:val="6C55DE69"/>
    <w:rsid w:val="6CA6E954"/>
    <w:rsid w:val="6CB59BB9"/>
    <w:rsid w:val="6EBC33DB"/>
    <w:rsid w:val="6FBBA149"/>
    <w:rsid w:val="70ED3C7F"/>
    <w:rsid w:val="71CFD4D3"/>
    <w:rsid w:val="72B8C74A"/>
    <w:rsid w:val="730FF5CE"/>
    <w:rsid w:val="7381B280"/>
    <w:rsid w:val="73958AFC"/>
    <w:rsid w:val="73E1D7A7"/>
    <w:rsid w:val="751CE54F"/>
    <w:rsid w:val="75AF56CB"/>
    <w:rsid w:val="75BA2838"/>
    <w:rsid w:val="75D5A595"/>
    <w:rsid w:val="768724E6"/>
    <w:rsid w:val="769EF0CB"/>
    <w:rsid w:val="774ECA44"/>
    <w:rsid w:val="7760ADAB"/>
    <w:rsid w:val="7813DE05"/>
    <w:rsid w:val="78E9D0BC"/>
    <w:rsid w:val="7922C267"/>
    <w:rsid w:val="792C3362"/>
    <w:rsid w:val="7951E5F6"/>
    <w:rsid w:val="7A9FBA60"/>
    <w:rsid w:val="7B484961"/>
    <w:rsid w:val="7C0A4E3D"/>
    <w:rsid w:val="7C4AC8BC"/>
    <w:rsid w:val="7C82C666"/>
    <w:rsid w:val="7DAB2235"/>
    <w:rsid w:val="7DE9FF8D"/>
    <w:rsid w:val="7F714EAB"/>
    <w:rsid w:val="7FCA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57E57"/>
  <w15:chartTrackingRefBased/>
  <w15:docId w15:val="{538F39EA-80FE-46E7-BC0A-0657A73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rsid w:val="006168B5"/>
  </w:style>
  <w:style w:type="character" w:customStyle="1" w:styleId="eop">
    <w:name w:val="eop"/>
    <w:basedOn w:val="DefaultParagraphFont"/>
    <w:rsid w:val="0061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CEC86545-9684-440F-92EA-77792DAB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95</cp:revision>
  <cp:lastPrinted>2018-02-02T18:35:00Z</cp:lastPrinted>
  <dcterms:created xsi:type="dcterms:W3CDTF">2021-02-03T16:44:00Z</dcterms:created>
  <dcterms:modified xsi:type="dcterms:W3CDTF">2021-02-11T09:51:00Z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