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BFA8" w14:textId="77777777" w:rsidR="00B34C7D" w:rsidRDefault="00643A74" w:rsidP="001A6095">
      <w:pPr>
        <w:jc w:val="center"/>
        <w:rPr>
          <w:sz w:val="28"/>
          <w:szCs w:val="28"/>
        </w:rPr>
      </w:pPr>
      <w:r w:rsidRPr="00B34C7D">
        <w:rPr>
          <w:noProof/>
        </w:rPr>
        <w:drawing>
          <wp:inline distT="0" distB="0" distL="0" distR="0" wp14:anchorId="1CCFDCF0" wp14:editId="61659A51">
            <wp:extent cx="2781300" cy="1562163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6611B" w14:textId="77777777" w:rsidR="00B34C7D" w:rsidRDefault="00B34C7D" w:rsidP="001A6095"/>
    <w:p w14:paraId="768810D0" w14:textId="77777777" w:rsidR="00B34C7D" w:rsidRDefault="00B34C7D" w:rsidP="001A6095"/>
    <w:p w14:paraId="5CF9EAC1" w14:textId="77777777" w:rsidR="00B34C7D" w:rsidRDefault="00B34C7D" w:rsidP="001A6095"/>
    <w:p w14:paraId="7AAFDD3B" w14:textId="77777777" w:rsidR="00B34C7D" w:rsidRDefault="00B34C7D" w:rsidP="001A6095"/>
    <w:p w14:paraId="47C70895" w14:textId="77777777" w:rsidR="00B34C7D" w:rsidRDefault="00B34C7D" w:rsidP="001A6095"/>
    <w:p w14:paraId="0F69523D" w14:textId="2D1995C2" w:rsidR="001A6095" w:rsidRPr="001A6095" w:rsidRDefault="00B34C7D" w:rsidP="001A6095">
      <w:pPr>
        <w:pStyle w:val="Title"/>
        <w:rPr>
          <w:rFonts w:ascii="Arial" w:hAnsi="Arial" w:cs="Arial"/>
          <w:sz w:val="96"/>
          <w:szCs w:val="96"/>
        </w:rPr>
      </w:pPr>
      <w:r w:rsidRPr="001A6095">
        <w:rPr>
          <w:rFonts w:ascii="Arial" w:hAnsi="Arial" w:cs="Arial"/>
          <w:sz w:val="96"/>
          <w:szCs w:val="96"/>
        </w:rPr>
        <w:t xml:space="preserve">Risk </w:t>
      </w:r>
      <w:r w:rsidR="001A6095" w:rsidRPr="001A6095">
        <w:rPr>
          <w:rFonts w:ascii="Arial" w:hAnsi="Arial" w:cs="Arial"/>
          <w:sz w:val="96"/>
          <w:szCs w:val="96"/>
        </w:rPr>
        <w:t>Committee</w:t>
      </w:r>
    </w:p>
    <w:p w14:paraId="3638A5B2" w14:textId="27F8D0A7" w:rsidR="00B34C7D" w:rsidRPr="001A6095" w:rsidRDefault="00B34C7D" w:rsidP="001A6095">
      <w:pPr>
        <w:pStyle w:val="Title"/>
        <w:rPr>
          <w:rFonts w:ascii="Arial" w:hAnsi="Arial" w:cs="Arial"/>
          <w:sz w:val="96"/>
          <w:szCs w:val="96"/>
        </w:rPr>
      </w:pPr>
      <w:r w:rsidRPr="001A6095">
        <w:rPr>
          <w:rFonts w:ascii="Arial" w:hAnsi="Arial" w:cs="Arial"/>
          <w:sz w:val="96"/>
          <w:szCs w:val="96"/>
        </w:rPr>
        <w:t>Terms of Reference</w:t>
      </w:r>
    </w:p>
    <w:p w14:paraId="36397B66" w14:textId="77777777" w:rsidR="00B34C7D" w:rsidRPr="00B34C7D" w:rsidRDefault="00B34C7D" w:rsidP="001A6095"/>
    <w:p w14:paraId="563FDACF" w14:textId="77777777" w:rsidR="00B34C7D" w:rsidRPr="00B34C7D" w:rsidRDefault="00B34C7D" w:rsidP="001A6095"/>
    <w:p w14:paraId="6ABA2079" w14:textId="77777777" w:rsidR="00B34C7D" w:rsidRPr="00B34C7D" w:rsidRDefault="00B34C7D" w:rsidP="001A6095"/>
    <w:p w14:paraId="017CA3AB" w14:textId="77777777" w:rsidR="00B34C7D" w:rsidRPr="00B34C7D" w:rsidRDefault="00B34C7D" w:rsidP="001A6095"/>
    <w:p w14:paraId="259F8534" w14:textId="77777777" w:rsidR="00B34C7D" w:rsidRPr="001A6095" w:rsidRDefault="008C480A" w:rsidP="001A6095">
      <w:pPr>
        <w:rPr>
          <w:sz w:val="44"/>
          <w:szCs w:val="44"/>
        </w:rPr>
      </w:pPr>
      <w:r w:rsidRPr="001A6095">
        <w:rPr>
          <w:sz w:val="44"/>
          <w:szCs w:val="44"/>
        </w:rPr>
        <w:t>Novem</w:t>
      </w:r>
      <w:r w:rsidR="00946843" w:rsidRPr="001A6095">
        <w:rPr>
          <w:sz w:val="44"/>
          <w:szCs w:val="44"/>
        </w:rPr>
        <w:t>ber</w:t>
      </w:r>
      <w:r w:rsidR="00B34C7D" w:rsidRPr="001A6095">
        <w:rPr>
          <w:sz w:val="44"/>
          <w:szCs w:val="44"/>
        </w:rPr>
        <w:t xml:space="preserve"> 2021</w:t>
      </w:r>
    </w:p>
    <w:p w14:paraId="73C5EA90" w14:textId="77777777" w:rsidR="00B34C7D" w:rsidRDefault="00B34C7D" w:rsidP="001A6095"/>
    <w:p w14:paraId="0AC49761" w14:textId="77777777" w:rsidR="00865A74" w:rsidRDefault="00B34C7D" w:rsidP="001A6095">
      <w:r w:rsidRPr="00B34C7D">
        <w:br w:type="page"/>
      </w:r>
    </w:p>
    <w:p w14:paraId="41F28052" w14:textId="5B60C441" w:rsidR="00E57D52" w:rsidRPr="001A6095" w:rsidRDefault="00B34C7D" w:rsidP="001A6095">
      <w:pPr>
        <w:pStyle w:val="Title"/>
      </w:pPr>
      <w:r w:rsidRPr="001A6095">
        <w:lastRenderedPageBreak/>
        <w:t>Risk Committee</w:t>
      </w:r>
      <w:r w:rsidR="001A6095">
        <w:t xml:space="preserve"> </w:t>
      </w:r>
      <w:r w:rsidRPr="001A6095">
        <w:t>Terms of Reference</w:t>
      </w:r>
    </w:p>
    <w:p w14:paraId="0F31B191" w14:textId="77777777" w:rsidR="003D4E75" w:rsidRPr="001A6095" w:rsidRDefault="003D4E75" w:rsidP="001A6095"/>
    <w:p w14:paraId="0075D11C" w14:textId="77777777" w:rsidR="000D61E2" w:rsidRPr="001A6095" w:rsidRDefault="000D61E2" w:rsidP="001A6095">
      <w:pPr>
        <w:pStyle w:val="Heading2"/>
      </w:pPr>
      <w:r w:rsidRPr="001A6095">
        <w:t xml:space="preserve">Introduction </w:t>
      </w:r>
    </w:p>
    <w:p w14:paraId="39207B76" w14:textId="5A1E9B88" w:rsidR="000D61E2" w:rsidRPr="001A6095" w:rsidRDefault="00946843" w:rsidP="001A6095">
      <w:r w:rsidRPr="001A6095">
        <w:t xml:space="preserve">The </w:t>
      </w:r>
      <w:r w:rsidR="000D61E2" w:rsidRPr="001A6095">
        <w:t xml:space="preserve">Risk Committee (the </w:t>
      </w:r>
      <w:r w:rsidRPr="001A6095">
        <w:t>“</w:t>
      </w:r>
      <w:r w:rsidR="000D61E2" w:rsidRPr="001A6095">
        <w:t>Committee</w:t>
      </w:r>
      <w:r w:rsidRPr="001A6095">
        <w:t>”</w:t>
      </w:r>
      <w:r w:rsidR="000D61E2" w:rsidRPr="001A6095">
        <w:t>) is a Committee of Goalball UK</w:t>
      </w:r>
      <w:r w:rsidR="00C96529" w:rsidRPr="001A6095">
        <w:t>.</w:t>
      </w:r>
    </w:p>
    <w:p w14:paraId="2E2D323D" w14:textId="77777777" w:rsidR="00CE1455" w:rsidRPr="001A6095" w:rsidRDefault="00CE1455" w:rsidP="001A6095"/>
    <w:p w14:paraId="16ED15DF" w14:textId="77777777" w:rsidR="00946843" w:rsidRPr="001A6095" w:rsidRDefault="000D61E2" w:rsidP="001A6095">
      <w:r w:rsidRPr="001A6095">
        <w:t xml:space="preserve">The Committee has been established to support the Board in </w:t>
      </w:r>
      <w:r w:rsidR="004C6781" w:rsidRPr="001A6095">
        <w:t xml:space="preserve">its </w:t>
      </w:r>
      <w:r w:rsidRPr="001A6095">
        <w:t xml:space="preserve">responsibilities for issues of risk, </w:t>
      </w:r>
      <w:proofErr w:type="gramStart"/>
      <w:r w:rsidRPr="001A6095">
        <w:t>control</w:t>
      </w:r>
      <w:proofErr w:type="gramEnd"/>
      <w:r w:rsidRPr="001A6095">
        <w:t xml:space="preserve"> and governance</w:t>
      </w:r>
      <w:r w:rsidR="00C96529" w:rsidRPr="001A6095">
        <w:t>.</w:t>
      </w:r>
      <w:r w:rsidR="00F639A1" w:rsidRPr="001A6095">
        <w:t xml:space="preserve"> </w:t>
      </w:r>
    </w:p>
    <w:p w14:paraId="206CB8F9" w14:textId="77777777" w:rsidR="00946843" w:rsidRPr="001A6095" w:rsidRDefault="00946843" w:rsidP="001A6095"/>
    <w:p w14:paraId="69EB3287" w14:textId="0F03F775" w:rsidR="000D61E2" w:rsidRPr="001A6095" w:rsidRDefault="000D61E2" w:rsidP="001A6095">
      <w:r w:rsidRPr="001A6095">
        <w:t xml:space="preserve">The Committee is authorised by the Board to seek any information it requires from any employee </w:t>
      </w:r>
      <w:r w:rsidR="00C550C6" w:rsidRPr="001A6095">
        <w:t xml:space="preserve">or contractor </w:t>
      </w:r>
      <w:r w:rsidRPr="001A6095">
        <w:t xml:space="preserve">of Goalball UK </w:t>
      </w:r>
      <w:proofErr w:type="gramStart"/>
      <w:r w:rsidRPr="001A6095">
        <w:t>in order to</w:t>
      </w:r>
      <w:proofErr w:type="gramEnd"/>
      <w:r w:rsidRPr="001A6095">
        <w:t xml:space="preserve"> perform its duties. </w:t>
      </w:r>
    </w:p>
    <w:p w14:paraId="7EFE5F66" w14:textId="77777777" w:rsidR="00B34C7D" w:rsidRPr="001A6095" w:rsidRDefault="00B34C7D" w:rsidP="001A6095"/>
    <w:p w14:paraId="7F9EBDA4" w14:textId="6B5D0602" w:rsidR="000D61E2" w:rsidRPr="001A6095" w:rsidRDefault="000D61E2" w:rsidP="001A6095">
      <w:pPr>
        <w:pStyle w:val="Heading2"/>
      </w:pPr>
      <w:r w:rsidRPr="001A6095">
        <w:t>Composition</w:t>
      </w:r>
    </w:p>
    <w:p w14:paraId="13A8A8D6" w14:textId="77777777" w:rsidR="001A6095" w:rsidRDefault="000D61E2" w:rsidP="001A6095">
      <w:r w:rsidRPr="001A6095">
        <w:t xml:space="preserve">The Committee shall consist of up to </w:t>
      </w:r>
      <w:r w:rsidR="00E33629" w:rsidRPr="001A6095">
        <w:t>five</w:t>
      </w:r>
      <w:r w:rsidR="007D59D8" w:rsidRPr="001A6095">
        <w:t xml:space="preserve"> </w:t>
      </w:r>
      <w:r w:rsidRPr="001A6095">
        <w:t xml:space="preserve">members, at least one of which shall be </w:t>
      </w:r>
      <w:r w:rsidR="007D59D8" w:rsidRPr="001A6095">
        <w:t xml:space="preserve">a </w:t>
      </w:r>
      <w:r w:rsidRPr="001A6095">
        <w:t xml:space="preserve">non-executive member of the Board and one of which shall be the CEO.  </w:t>
      </w:r>
    </w:p>
    <w:p w14:paraId="6CCB1AD7" w14:textId="77777777" w:rsidR="001A6095" w:rsidRDefault="001A6095" w:rsidP="001A6095"/>
    <w:p w14:paraId="73D259FD" w14:textId="77777777" w:rsidR="001A6095" w:rsidRDefault="00A75949" w:rsidP="001A6095">
      <w:r w:rsidRPr="001A6095">
        <w:t xml:space="preserve">No more than one non-executive Board member may be a member of </w:t>
      </w:r>
      <w:r w:rsidR="00946843" w:rsidRPr="001A6095">
        <w:t xml:space="preserve">both </w:t>
      </w:r>
      <w:r w:rsidRPr="001A6095">
        <w:t>the Finance Operations Group and the Risk Committee.</w:t>
      </w:r>
    </w:p>
    <w:p w14:paraId="2F3D00DE" w14:textId="77777777" w:rsidR="001A6095" w:rsidRDefault="001A6095" w:rsidP="001A6095"/>
    <w:p w14:paraId="246713F1" w14:textId="67D3464E" w:rsidR="00946843" w:rsidRPr="001A6095" w:rsidRDefault="000D61E2" w:rsidP="001A6095">
      <w:r w:rsidRPr="001A6095">
        <w:t xml:space="preserve">The Committee will be chaired by a nominated non-executive Board member. In the absence of the Chair, the Committee may nominate another non-Executive Board Member to deputise in </w:t>
      </w:r>
      <w:r w:rsidR="003D4E75" w:rsidRPr="001A6095">
        <w:t>their</w:t>
      </w:r>
      <w:r w:rsidRPr="001A6095">
        <w:t xml:space="preserve"> absence.</w:t>
      </w:r>
    </w:p>
    <w:p w14:paraId="2174D7B9" w14:textId="77777777" w:rsidR="00946843" w:rsidRPr="001A6095" w:rsidRDefault="00946843" w:rsidP="001A6095"/>
    <w:p w14:paraId="4A0079A8" w14:textId="5F5F38FD" w:rsidR="000D61E2" w:rsidRPr="001A6095" w:rsidRDefault="000D61E2" w:rsidP="001A6095">
      <w:pPr>
        <w:pStyle w:val="Heading2"/>
      </w:pPr>
      <w:r w:rsidRPr="001A6095">
        <w:t>Reportin</w:t>
      </w:r>
      <w:r w:rsidR="001A6095">
        <w:t>g</w:t>
      </w:r>
    </w:p>
    <w:p w14:paraId="56827819" w14:textId="631A361F" w:rsidR="000D61E2" w:rsidRPr="001A6095" w:rsidRDefault="000D61E2" w:rsidP="001A6095">
      <w:r w:rsidRPr="001A6095">
        <w:t xml:space="preserve">Where reasonably possible, minutes of each Committee Meeting </w:t>
      </w:r>
      <w:r w:rsidR="007D59D8" w:rsidRPr="001A6095">
        <w:t xml:space="preserve">together with an updated risk register </w:t>
      </w:r>
      <w:r w:rsidRPr="001A6095">
        <w:t xml:space="preserve">will be tabled </w:t>
      </w:r>
      <w:r w:rsidR="00C96529" w:rsidRPr="001A6095">
        <w:t>at</w:t>
      </w:r>
      <w:r w:rsidRPr="001A6095">
        <w:t xml:space="preserve"> the subsequent Board meeting and, where necessary, the Chair of the Committee will provide a report to the Board on any substantive matters of importance and any material issues or concerns.</w:t>
      </w:r>
    </w:p>
    <w:p w14:paraId="66463C75" w14:textId="77777777" w:rsidR="00F639A1" w:rsidRPr="001A6095" w:rsidRDefault="00F639A1" w:rsidP="001A6095"/>
    <w:p w14:paraId="2F8A4B7E" w14:textId="7F9B38E5" w:rsidR="00F639A1" w:rsidRPr="001A6095" w:rsidRDefault="000D61E2" w:rsidP="001A6095">
      <w:r w:rsidRPr="001A6095">
        <w:t xml:space="preserve">The Committee shall make whatever recommendations to the Board it deems appropriate on any area within its remit where action or improvement is needed. </w:t>
      </w:r>
    </w:p>
    <w:p w14:paraId="677EE555" w14:textId="77777777" w:rsidR="00F639A1" w:rsidRPr="001A6095" w:rsidRDefault="00F639A1" w:rsidP="001A6095"/>
    <w:p w14:paraId="0D92C233" w14:textId="19132876" w:rsidR="003D4E75" w:rsidRPr="001A6095" w:rsidRDefault="000D61E2" w:rsidP="001A6095">
      <w:r w:rsidRPr="001A6095">
        <w:t>The Committee will provide the Board with an Annual Report summarising its conclusions from the work it has done during the year</w:t>
      </w:r>
      <w:r w:rsidR="00C167A3" w:rsidRPr="001A6095">
        <w:t>.</w:t>
      </w:r>
    </w:p>
    <w:p w14:paraId="5230CF15" w14:textId="77777777" w:rsidR="000D61E2" w:rsidRPr="001A6095" w:rsidRDefault="000D61E2" w:rsidP="001A6095"/>
    <w:p w14:paraId="35852714" w14:textId="138C0DCD" w:rsidR="000D61E2" w:rsidRPr="001A6095" w:rsidRDefault="003D4E75" w:rsidP="001A6095">
      <w:pPr>
        <w:pStyle w:val="Heading2"/>
      </w:pPr>
      <w:r w:rsidRPr="001A6095">
        <w:t>Re</w:t>
      </w:r>
      <w:r w:rsidR="000D61E2" w:rsidRPr="001A6095">
        <w:t>sponsibilities</w:t>
      </w:r>
    </w:p>
    <w:p w14:paraId="50390AEC" w14:textId="77777777" w:rsidR="00C167A3" w:rsidRPr="001A6095" w:rsidRDefault="00C167A3" w:rsidP="001A6095"/>
    <w:p w14:paraId="3764E5B6" w14:textId="380862CE" w:rsidR="00C167A3" w:rsidRPr="001A6095" w:rsidRDefault="000D61E2" w:rsidP="001A6095">
      <w:pPr>
        <w:pStyle w:val="Heading3"/>
      </w:pPr>
      <w:r w:rsidRPr="001A6095">
        <w:t>The Committee will advise the Board on:</w:t>
      </w:r>
    </w:p>
    <w:p w14:paraId="34CD5920" w14:textId="77777777" w:rsidR="000D61E2" w:rsidRPr="001A6095" w:rsidRDefault="000D61E2" w:rsidP="001A6095">
      <w:r w:rsidRPr="001A6095">
        <w:t xml:space="preserve"> </w:t>
      </w:r>
    </w:p>
    <w:p w14:paraId="44E0EA94" w14:textId="273F64FA" w:rsidR="00F639A1" w:rsidRPr="001A6095" w:rsidRDefault="001A6095" w:rsidP="001A6095">
      <w:pPr>
        <w:pStyle w:val="ListParagraph"/>
        <w:numPr>
          <w:ilvl w:val="0"/>
          <w:numId w:val="16"/>
        </w:numPr>
      </w:pPr>
      <w:r>
        <w:t>T</w:t>
      </w:r>
      <w:r w:rsidR="00F639A1" w:rsidRPr="001A6095">
        <w:t>he strategic processes for risk, risk appetite, control and governance</w:t>
      </w:r>
      <w:r w:rsidR="00626B06" w:rsidRPr="001A6095">
        <w:t>,</w:t>
      </w:r>
      <w:r w:rsidR="00F639A1" w:rsidRPr="001A6095">
        <w:t xml:space="preserve"> and the principal and emerging risks that Goalball UK is willing to take </w:t>
      </w:r>
      <w:proofErr w:type="gramStart"/>
      <w:r w:rsidR="00F639A1" w:rsidRPr="001A6095">
        <w:t>in order to</w:t>
      </w:r>
      <w:proofErr w:type="gramEnd"/>
      <w:r w:rsidR="00F639A1" w:rsidRPr="001A6095">
        <w:t xml:space="preserve"> achieve its long-term </w:t>
      </w:r>
      <w:r w:rsidRPr="001A6095">
        <w:t>objectives.</w:t>
      </w:r>
    </w:p>
    <w:p w14:paraId="03941453" w14:textId="29017174" w:rsidR="00F639A1" w:rsidRPr="001A6095" w:rsidRDefault="001A6095" w:rsidP="001A6095">
      <w:pPr>
        <w:pStyle w:val="ListParagraph"/>
        <w:numPr>
          <w:ilvl w:val="0"/>
          <w:numId w:val="16"/>
        </w:numPr>
      </w:pPr>
      <w:r>
        <w:t>T</w:t>
      </w:r>
      <w:r w:rsidR="00F639A1" w:rsidRPr="001A6095">
        <w:t xml:space="preserve">he adequacy of management response to issues identified by risk activity, including external audit’s management </w:t>
      </w:r>
      <w:r w:rsidRPr="001A6095">
        <w:t>letter.</w:t>
      </w:r>
    </w:p>
    <w:p w14:paraId="65E48204" w14:textId="65ACEEC9" w:rsidR="001A6095" w:rsidRDefault="001A6095" w:rsidP="001A6095">
      <w:pPr>
        <w:pStyle w:val="ListParagraph"/>
        <w:numPr>
          <w:ilvl w:val="0"/>
          <w:numId w:val="16"/>
        </w:numPr>
      </w:pPr>
      <w:r>
        <w:t>A</w:t>
      </w:r>
      <w:r w:rsidR="00F639A1" w:rsidRPr="001A6095">
        <w:t xml:space="preserve">ssurances relating to the corporate governance requirements for the </w:t>
      </w:r>
      <w:r w:rsidRPr="001A6095">
        <w:t>organisation.</w:t>
      </w:r>
    </w:p>
    <w:p w14:paraId="2D5709AF" w14:textId="71CB4068" w:rsidR="001A6095" w:rsidRDefault="001A6095" w:rsidP="001A6095">
      <w:pPr>
        <w:pStyle w:val="ListParagraph"/>
        <w:numPr>
          <w:ilvl w:val="0"/>
          <w:numId w:val="16"/>
        </w:numPr>
      </w:pPr>
      <w:r>
        <w:lastRenderedPageBreak/>
        <w:t>P</w:t>
      </w:r>
      <w:r w:rsidR="00F639A1" w:rsidRPr="001A6095">
        <w:t xml:space="preserve">roposals for tendering for purchase of non-audit services from contractors who provide audit </w:t>
      </w:r>
      <w:r w:rsidR="00C550C6" w:rsidRPr="001A6095">
        <w:t xml:space="preserve">and risk advisory </w:t>
      </w:r>
      <w:r w:rsidRPr="001A6095">
        <w:t>services.</w:t>
      </w:r>
    </w:p>
    <w:p w14:paraId="0CBF4A83" w14:textId="580C875D" w:rsidR="001A6095" w:rsidRDefault="001A6095" w:rsidP="001A6095">
      <w:pPr>
        <w:pStyle w:val="ListParagraph"/>
        <w:numPr>
          <w:ilvl w:val="0"/>
          <w:numId w:val="16"/>
        </w:numPr>
      </w:pPr>
      <w:r>
        <w:t>A</w:t>
      </w:r>
      <w:r w:rsidR="00F639A1" w:rsidRPr="001A6095">
        <w:t xml:space="preserve">nti-fraud policies, whistle-blowing processes, and arrangements for special </w:t>
      </w:r>
      <w:r w:rsidRPr="001A6095">
        <w:t>investigations.</w:t>
      </w:r>
    </w:p>
    <w:p w14:paraId="37F00D1F" w14:textId="19EBF915" w:rsidR="00C550C6" w:rsidRPr="001A6095" w:rsidRDefault="001A6095" w:rsidP="001A6095">
      <w:pPr>
        <w:pStyle w:val="ListParagraph"/>
        <w:numPr>
          <w:ilvl w:val="0"/>
          <w:numId w:val="16"/>
        </w:numPr>
      </w:pPr>
      <w:r>
        <w:t>O</w:t>
      </w:r>
      <w:r w:rsidR="00C550C6" w:rsidRPr="001A6095">
        <w:t xml:space="preserve">ther policies required to manage risk, risk appetite, </w:t>
      </w:r>
      <w:proofErr w:type="gramStart"/>
      <w:r w:rsidR="00C550C6" w:rsidRPr="001A6095">
        <w:t>control</w:t>
      </w:r>
      <w:proofErr w:type="gramEnd"/>
      <w:r w:rsidR="00C550C6" w:rsidRPr="001A6095">
        <w:t xml:space="preserve"> and governance.</w:t>
      </w:r>
    </w:p>
    <w:p w14:paraId="0F343E79" w14:textId="77777777" w:rsidR="00F639A1" w:rsidRPr="001A6095" w:rsidRDefault="00F639A1" w:rsidP="001A6095"/>
    <w:p w14:paraId="624D641F" w14:textId="79CADEE9" w:rsidR="000D61E2" w:rsidRPr="001A6095" w:rsidRDefault="00C167A3" w:rsidP="001A6095">
      <w:pPr>
        <w:pStyle w:val="Heading3"/>
      </w:pPr>
      <w:r w:rsidRPr="001A6095">
        <w:t>T</w:t>
      </w:r>
      <w:r w:rsidR="00F639A1" w:rsidRPr="001A6095">
        <w:t>he Committee will also periodically review its own effectiveness and report the results of that review to the Board.</w:t>
      </w:r>
    </w:p>
    <w:p w14:paraId="4E06F3FE" w14:textId="77777777" w:rsidR="000D61E2" w:rsidRPr="001A6095" w:rsidRDefault="000D61E2" w:rsidP="001A6095"/>
    <w:p w14:paraId="7BCB4557" w14:textId="77777777" w:rsidR="00C167A3" w:rsidRPr="001A6095" w:rsidRDefault="00C167A3" w:rsidP="001A6095"/>
    <w:p w14:paraId="0F873420" w14:textId="7F68B805" w:rsidR="00C167A3" w:rsidRPr="001A6095" w:rsidRDefault="000D61E2" w:rsidP="001A6095">
      <w:pPr>
        <w:pStyle w:val="Heading2"/>
      </w:pPr>
      <w:r w:rsidRPr="001A6095">
        <w:t>Rights</w:t>
      </w:r>
    </w:p>
    <w:p w14:paraId="50E76FEA" w14:textId="77777777" w:rsidR="000D61E2" w:rsidRPr="001A6095" w:rsidRDefault="000D61E2" w:rsidP="001A6095">
      <w:r w:rsidRPr="001A6095">
        <w:t>The Committee may</w:t>
      </w:r>
      <w:r w:rsidR="00C550C6" w:rsidRPr="001A6095">
        <w:t>, with the approval of the Board</w:t>
      </w:r>
      <w:r w:rsidRPr="001A6095">
        <w:t>:</w:t>
      </w:r>
    </w:p>
    <w:p w14:paraId="59BD3800" w14:textId="550AA900" w:rsidR="000D61E2" w:rsidRPr="001A6095" w:rsidRDefault="001A6095" w:rsidP="001A6095">
      <w:pPr>
        <w:pStyle w:val="ListParagraph"/>
        <w:numPr>
          <w:ilvl w:val="0"/>
          <w:numId w:val="15"/>
        </w:numPr>
      </w:pPr>
      <w:r>
        <w:t>C</w:t>
      </w:r>
      <w:r w:rsidR="000D61E2" w:rsidRPr="001A6095">
        <w:t>o-opt additional member</w:t>
      </w:r>
      <w:r w:rsidR="00C550C6" w:rsidRPr="001A6095">
        <w:t>/</w:t>
      </w:r>
      <w:r w:rsidR="000D61E2" w:rsidRPr="001A6095">
        <w:t xml:space="preserve">s to provide specialist skills, </w:t>
      </w:r>
      <w:r w:rsidRPr="001A6095">
        <w:t>knowledge,</w:t>
      </w:r>
      <w:r w:rsidR="000D61E2" w:rsidRPr="001A6095">
        <w:t xml:space="preserve"> and experience;</w:t>
      </w:r>
      <w:r w:rsidR="00C04548" w:rsidRPr="001A6095">
        <w:t xml:space="preserve"> any such positions </w:t>
      </w:r>
      <w:r w:rsidR="0063597D" w:rsidRPr="001A6095">
        <w:t>will be reviewed one year after their appointment.</w:t>
      </w:r>
    </w:p>
    <w:p w14:paraId="4B1A4997" w14:textId="15CC4644" w:rsidR="000D61E2" w:rsidRPr="001A6095" w:rsidRDefault="001A6095" w:rsidP="001A6095">
      <w:pPr>
        <w:pStyle w:val="ListParagraph"/>
        <w:numPr>
          <w:ilvl w:val="0"/>
          <w:numId w:val="15"/>
        </w:numPr>
      </w:pPr>
      <w:r>
        <w:t>A</w:t>
      </w:r>
      <w:r w:rsidR="000D61E2" w:rsidRPr="001A6095">
        <w:t>ppoint independent non-Board member</w:t>
      </w:r>
      <w:r w:rsidR="00C550C6" w:rsidRPr="001A6095">
        <w:t>/</w:t>
      </w:r>
      <w:r w:rsidR="000D61E2" w:rsidRPr="001A6095">
        <w:t xml:space="preserve">s for a period of three years, which may be extended for further periods (normally up to three years), subject to the approval of the </w:t>
      </w:r>
      <w:r w:rsidRPr="001A6095">
        <w:t>Board.</w:t>
      </w:r>
      <w:r w:rsidR="000D61E2" w:rsidRPr="001A6095">
        <w:t xml:space="preserve"> </w:t>
      </w:r>
    </w:p>
    <w:p w14:paraId="4A860DC8" w14:textId="771518E3" w:rsidR="000D61E2" w:rsidRPr="001A6095" w:rsidRDefault="001A6095" w:rsidP="001A6095">
      <w:pPr>
        <w:pStyle w:val="ListParagraph"/>
        <w:numPr>
          <w:ilvl w:val="0"/>
          <w:numId w:val="15"/>
        </w:numPr>
      </w:pPr>
      <w:r>
        <w:t>P</w:t>
      </w:r>
      <w:r w:rsidR="000D61E2" w:rsidRPr="001A6095">
        <w:t xml:space="preserve">rocure specialist ad-hoc advice at the expense of </w:t>
      </w:r>
      <w:r w:rsidR="00CE1455" w:rsidRPr="001A6095">
        <w:t>Goa</w:t>
      </w:r>
      <w:r w:rsidR="00E33629" w:rsidRPr="001A6095">
        <w:t>lball</w:t>
      </w:r>
      <w:r w:rsidR="00CE1455" w:rsidRPr="001A6095">
        <w:t xml:space="preserve"> UK</w:t>
      </w:r>
      <w:r w:rsidR="000D61E2" w:rsidRPr="001A6095">
        <w:t>, subject to budgets agreed by the Board.</w:t>
      </w:r>
    </w:p>
    <w:p w14:paraId="13CB8907" w14:textId="77777777" w:rsidR="000D61E2" w:rsidRPr="001A6095" w:rsidRDefault="000D61E2" w:rsidP="001A6095"/>
    <w:p w14:paraId="02547D15" w14:textId="77777777" w:rsidR="00493130" w:rsidRPr="001A6095" w:rsidRDefault="00493130" w:rsidP="001A6095"/>
    <w:p w14:paraId="7E4F3031" w14:textId="0C284290" w:rsidR="00946843" w:rsidRPr="001A6095" w:rsidRDefault="00946843" w:rsidP="001A6095">
      <w:pPr>
        <w:pStyle w:val="Heading2"/>
      </w:pPr>
      <w:r w:rsidRPr="001A6095">
        <w:t>Acces</w:t>
      </w:r>
      <w:r w:rsidR="001A6095">
        <w:t>s</w:t>
      </w:r>
    </w:p>
    <w:p w14:paraId="3EF8D664" w14:textId="7F8E436F" w:rsidR="00946843" w:rsidRPr="001A6095" w:rsidRDefault="00BD36D1" w:rsidP="001A6095">
      <w:r w:rsidRPr="001A6095">
        <w:t>The External Auditor will have free and confidential access to the Chair of the Committee</w:t>
      </w:r>
    </w:p>
    <w:p w14:paraId="6B459E35" w14:textId="77777777" w:rsidR="00BD36D1" w:rsidRPr="001A6095" w:rsidRDefault="00BD36D1" w:rsidP="001A6095"/>
    <w:p w14:paraId="68D335F6" w14:textId="0FBDF136" w:rsidR="00C167A3" w:rsidRPr="001A6095" w:rsidRDefault="000D61E2" w:rsidP="001A6095">
      <w:pPr>
        <w:pStyle w:val="Heading2"/>
      </w:pPr>
      <w:r w:rsidRPr="001A6095">
        <w:t>Meetings</w:t>
      </w:r>
    </w:p>
    <w:p w14:paraId="27ADB39D" w14:textId="00FB2E2B" w:rsidR="000D61E2" w:rsidRPr="001A6095" w:rsidRDefault="000D61E2" w:rsidP="001A6095">
      <w:r w:rsidRPr="001A6095">
        <w:t xml:space="preserve">The Committee will meet at least </w:t>
      </w:r>
      <w:r w:rsidR="00E33629" w:rsidRPr="001A6095">
        <w:t>three</w:t>
      </w:r>
      <w:r w:rsidRPr="001A6095">
        <w:t xml:space="preserve"> times a year. The Chair of the Committee may convene additional meetings as </w:t>
      </w:r>
      <w:r w:rsidR="00BD36D1" w:rsidRPr="001A6095">
        <w:t>he or she</w:t>
      </w:r>
      <w:r w:rsidRPr="001A6095">
        <w:t xml:space="preserve"> deem</w:t>
      </w:r>
      <w:r w:rsidR="00BD36D1" w:rsidRPr="001A6095">
        <w:t>s</w:t>
      </w:r>
      <w:r w:rsidRPr="001A6095">
        <w:t xml:space="preserve"> necessary.</w:t>
      </w:r>
    </w:p>
    <w:p w14:paraId="4DD04E40" w14:textId="77777777" w:rsidR="00F639A1" w:rsidRPr="001A6095" w:rsidRDefault="00F639A1" w:rsidP="001A6095"/>
    <w:p w14:paraId="4B56BA47" w14:textId="3F26D5B4" w:rsidR="00F639A1" w:rsidRPr="001A6095" w:rsidRDefault="000D61E2" w:rsidP="001A6095">
      <w:r w:rsidRPr="001A6095">
        <w:t xml:space="preserve">The Committee may ask any other officials of the organisation to attend to assist it with its discussions on any </w:t>
      </w:r>
      <w:proofErr w:type="gramStart"/>
      <w:r w:rsidRPr="001A6095">
        <w:t>particular matter</w:t>
      </w:r>
      <w:proofErr w:type="gramEnd"/>
      <w:r w:rsidRPr="001A6095">
        <w:t>.</w:t>
      </w:r>
    </w:p>
    <w:p w14:paraId="59350524" w14:textId="77777777" w:rsidR="00F639A1" w:rsidRPr="001A6095" w:rsidRDefault="00F639A1" w:rsidP="001A6095"/>
    <w:p w14:paraId="62131DA1" w14:textId="77777777" w:rsidR="000D61E2" w:rsidRPr="001A6095" w:rsidRDefault="000D61E2" w:rsidP="001A6095">
      <w:r w:rsidRPr="001A6095">
        <w:t>The Committee may ask any or all of those who normally attend</w:t>
      </w:r>
      <w:r w:rsidR="00662EB0" w:rsidRPr="001A6095">
        <w:t>,</w:t>
      </w:r>
      <w:r w:rsidRPr="001A6095">
        <w:t xml:space="preserve"> but who are not members</w:t>
      </w:r>
      <w:r w:rsidR="00662EB0" w:rsidRPr="001A6095">
        <w:t>,</w:t>
      </w:r>
      <w:r w:rsidRPr="001A6095">
        <w:t xml:space="preserve"> to withdraw to facilitate open and frank discussion of </w:t>
      </w:r>
      <w:proofErr w:type="gramStart"/>
      <w:r w:rsidRPr="001A6095">
        <w:t>particular matters</w:t>
      </w:r>
      <w:proofErr w:type="gramEnd"/>
      <w:r w:rsidRPr="001A6095">
        <w:t>.</w:t>
      </w:r>
    </w:p>
    <w:p w14:paraId="12648461" w14:textId="77777777" w:rsidR="00F639A1" w:rsidRPr="001A6095" w:rsidRDefault="00F639A1" w:rsidP="001A6095"/>
    <w:p w14:paraId="35373D61" w14:textId="77777777" w:rsidR="000D61E2" w:rsidRPr="001A6095" w:rsidRDefault="000D61E2" w:rsidP="001A6095">
      <w:r w:rsidRPr="001A6095">
        <w:t xml:space="preserve">The Board may ask the Committee to convene further meetings to discuss </w:t>
      </w:r>
      <w:proofErr w:type="gramStart"/>
      <w:r w:rsidRPr="001A6095">
        <w:t>particular issues</w:t>
      </w:r>
      <w:proofErr w:type="gramEnd"/>
      <w:r w:rsidRPr="001A6095">
        <w:t xml:space="preserve"> on which they want the Committee’s advice.</w:t>
      </w:r>
    </w:p>
    <w:p w14:paraId="233A784C" w14:textId="77777777" w:rsidR="00F639A1" w:rsidRPr="001A6095" w:rsidRDefault="00F639A1" w:rsidP="001A6095"/>
    <w:p w14:paraId="1525CF15" w14:textId="77777777" w:rsidR="003D4E75" w:rsidRPr="001A6095" w:rsidRDefault="000D61E2" w:rsidP="001A6095">
      <w:r w:rsidRPr="001A6095">
        <w:t xml:space="preserve">Meeting papers will be circulated no later than five (5) working days ahead of each meeting. </w:t>
      </w:r>
    </w:p>
    <w:p w14:paraId="66861971" w14:textId="77777777" w:rsidR="003D4E75" w:rsidRPr="001A6095" w:rsidRDefault="003D4E75" w:rsidP="001A6095"/>
    <w:p w14:paraId="127EC693" w14:textId="77777777" w:rsidR="001A6095" w:rsidRDefault="000D61E2" w:rsidP="001A6095">
      <w:pPr>
        <w:pStyle w:val="Heading2"/>
      </w:pPr>
      <w:r w:rsidRPr="001A6095">
        <w:t xml:space="preserve">Quorum </w:t>
      </w:r>
    </w:p>
    <w:p w14:paraId="081E9D9D" w14:textId="5525496D" w:rsidR="000D61E2" w:rsidRPr="001A6095" w:rsidRDefault="000D61E2" w:rsidP="001A6095">
      <w:r w:rsidRPr="001A6095">
        <w:t xml:space="preserve">A minimum of three members of the Committee must be present for the meeting to be deemed quorate. </w:t>
      </w:r>
    </w:p>
    <w:p w14:paraId="19915439" w14:textId="77777777" w:rsidR="000D61E2" w:rsidRPr="001A6095" w:rsidRDefault="000D61E2" w:rsidP="001A6095"/>
    <w:p w14:paraId="7758CD6B" w14:textId="77777777" w:rsidR="00C167A3" w:rsidRPr="001A6095" w:rsidRDefault="00C167A3" w:rsidP="001A6095"/>
    <w:p w14:paraId="24CD8359" w14:textId="5FC94462" w:rsidR="000D61E2" w:rsidRPr="001A6095" w:rsidRDefault="000D61E2" w:rsidP="001A6095">
      <w:pPr>
        <w:pStyle w:val="Heading2"/>
      </w:pPr>
      <w:r w:rsidRPr="001A6095">
        <w:lastRenderedPageBreak/>
        <w:t>Resolutions and Voting</w:t>
      </w:r>
    </w:p>
    <w:p w14:paraId="7B34C25F" w14:textId="40E93CE3" w:rsidR="000D61E2" w:rsidRPr="001A6095" w:rsidRDefault="000D61E2" w:rsidP="001A6095">
      <w:r w:rsidRPr="001A6095">
        <w:t xml:space="preserve">Decisions of the Committee shall be taken by resolution and recorded in the minutes of the meeting at which such a resolution is passed. </w:t>
      </w:r>
    </w:p>
    <w:p w14:paraId="3211BCEF" w14:textId="77777777" w:rsidR="00F639A1" w:rsidRPr="001A6095" w:rsidRDefault="00F639A1" w:rsidP="001A6095"/>
    <w:p w14:paraId="6D89F16A" w14:textId="11A62CC2" w:rsidR="00BD36D1" w:rsidRPr="001A6095" w:rsidRDefault="000D61E2" w:rsidP="001A6095">
      <w:r w:rsidRPr="001A6095">
        <w:t>Where a consensus cannot be agreed, the Chair may request a vote on a show of hands, in which case each Committee Member shall have one vote</w:t>
      </w:r>
      <w:r w:rsidR="00C550C6" w:rsidRPr="001A6095">
        <w:t xml:space="preserve"> and the Chair a casting and deliberative vote if required</w:t>
      </w:r>
      <w:r w:rsidRPr="001A6095">
        <w:t>.</w:t>
      </w:r>
    </w:p>
    <w:p w14:paraId="5FFF727B" w14:textId="77777777" w:rsidR="00BD36D1" w:rsidRPr="001A6095" w:rsidRDefault="00BD36D1" w:rsidP="001A6095">
      <w:bookmarkStart w:id="0" w:name="a321475"/>
      <w:bookmarkEnd w:id="0"/>
    </w:p>
    <w:p w14:paraId="65D7C601" w14:textId="77777777" w:rsidR="00BD36D1" w:rsidRPr="001A6095" w:rsidRDefault="00BD36D1" w:rsidP="001A6095"/>
    <w:p w14:paraId="21D3EEBB" w14:textId="5FCABDA9" w:rsidR="00BD36D1" w:rsidRPr="001A6095" w:rsidRDefault="00BD36D1" w:rsidP="001A6095">
      <w:pPr>
        <w:pStyle w:val="Heading2"/>
      </w:pPr>
      <w:r w:rsidRPr="001A6095">
        <w:t>Terms of Reference and Committee Effectiveness</w:t>
      </w:r>
    </w:p>
    <w:p w14:paraId="5A7A31A8" w14:textId="00A2B335" w:rsidR="00865A74" w:rsidRPr="001A6095" w:rsidRDefault="00BD36D1" w:rsidP="001A6095">
      <w:r w:rsidRPr="001A6095">
        <w:t>The Committee’s terms of reference and effectiveness will be reviewed at least annually by the Board and the Committee, including a review of membership and relevant skills and any changes considered necessary must be approved by the Board.</w:t>
      </w:r>
    </w:p>
    <w:sectPr w:rsidR="00865A74" w:rsidRPr="001A6095" w:rsidSect="00365CC4">
      <w:headerReference w:type="default" r:id="rId8"/>
      <w:footerReference w:type="first" r:id="rId9"/>
      <w:pgSz w:w="11906" w:h="16838"/>
      <w:pgMar w:top="1440" w:right="1800" w:bottom="122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6B99" w14:textId="77777777" w:rsidR="00A66367" w:rsidRDefault="00A66367" w:rsidP="001A6095">
      <w:r>
        <w:separator/>
      </w:r>
    </w:p>
  </w:endnote>
  <w:endnote w:type="continuationSeparator" w:id="0">
    <w:p w14:paraId="0CF6914B" w14:textId="77777777" w:rsidR="00A66367" w:rsidRDefault="00A66367" w:rsidP="001A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 LT 45 Light">
    <w:altName w:val="Cordia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EC29" w14:textId="77777777" w:rsidR="00B34C7D" w:rsidRPr="00B34C7D" w:rsidRDefault="00B34C7D" w:rsidP="001A6095">
    <w:pPr>
      <w:pStyle w:val="Footer"/>
      <w:jc w:val="center"/>
    </w:pPr>
    <w:r w:rsidRPr="00B34C7D">
      <w:t>Company number:  0771285, England &amp; Wales Registered Charity Number: 1136892</w:t>
    </w:r>
  </w:p>
  <w:p w14:paraId="546DD7A8" w14:textId="77777777" w:rsidR="00B34C7D" w:rsidRPr="00B34C7D" w:rsidRDefault="00B34C7D" w:rsidP="001A6095">
    <w:pPr>
      <w:pStyle w:val="Footer"/>
      <w:jc w:val="center"/>
    </w:pPr>
    <w:r w:rsidRPr="00B34C7D">
      <w:t>Scottish Registered Charity Number: SC045967</w:t>
    </w:r>
  </w:p>
  <w:p w14:paraId="14F71E20" w14:textId="77777777" w:rsidR="00B34C7D" w:rsidRDefault="00B34C7D" w:rsidP="001A6095">
    <w:pPr>
      <w:pStyle w:val="Footer"/>
    </w:pPr>
  </w:p>
  <w:p w14:paraId="674B8026" w14:textId="77777777" w:rsidR="00B34C7D" w:rsidRDefault="00B34C7D" w:rsidP="001A6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7F7D" w14:textId="77777777" w:rsidR="00A66367" w:rsidRDefault="00A66367" w:rsidP="001A6095">
      <w:r>
        <w:separator/>
      </w:r>
    </w:p>
  </w:footnote>
  <w:footnote w:type="continuationSeparator" w:id="0">
    <w:p w14:paraId="02455E02" w14:textId="77777777" w:rsidR="00A66367" w:rsidRDefault="00A66367" w:rsidP="001A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9A24" w14:textId="77777777" w:rsidR="00865A74" w:rsidRDefault="00643A74" w:rsidP="001A609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AD9E4E" wp14:editId="098228D8">
          <wp:simplePos x="0" y="0"/>
          <wp:positionH relativeFrom="column">
            <wp:posOffset>4731544</wp:posOffset>
          </wp:positionH>
          <wp:positionV relativeFrom="paragraph">
            <wp:posOffset>-342092</wp:posOffset>
          </wp:positionV>
          <wp:extent cx="1273810" cy="715456"/>
          <wp:effectExtent l="0" t="0" r="0" b="0"/>
          <wp:wrapSquare wrapText="bothSides"/>
          <wp:docPr id="212880559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805594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71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5485F" w14:textId="77777777" w:rsidR="00865A74" w:rsidRDefault="00865A74" w:rsidP="001A6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C56"/>
    <w:multiLevelType w:val="hybridMultilevel"/>
    <w:tmpl w:val="FB08F630"/>
    <w:lvl w:ilvl="0" w:tplc="E07A2C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5F5"/>
    <w:multiLevelType w:val="hybridMultilevel"/>
    <w:tmpl w:val="8D880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5FE"/>
    <w:multiLevelType w:val="multilevel"/>
    <w:tmpl w:val="8D32591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0.%2"/>
      <w:lvlJc w:val="left"/>
      <w:pPr>
        <w:tabs>
          <w:tab w:val="num" w:pos="-141"/>
        </w:tabs>
        <w:ind w:left="908" w:hanging="62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58" w:hanging="708"/>
      </w:pPr>
      <w:rPr>
        <w:rFonts w:hint="default"/>
      </w:rPr>
    </w:lvl>
    <w:lvl w:ilvl="3">
      <w:numFmt w:val="none"/>
      <w:lvlText w:val="10.1"/>
      <w:lvlJc w:val="left"/>
      <w:pPr>
        <w:tabs>
          <w:tab w:val="num" w:pos="-1530"/>
        </w:tabs>
        <w:ind w:left="1134" w:hanging="708"/>
      </w:pPr>
      <w:rPr>
        <w:rFonts w:hint="default"/>
      </w:rPr>
    </w:lvl>
    <w:lvl w:ilvl="4">
      <w:start w:val="1"/>
      <w:numFmt w:val="decimal"/>
      <w:lvlText w:val="%50.2"/>
      <w:lvlJc w:val="left"/>
      <w:pPr>
        <w:tabs>
          <w:tab w:val="num" w:pos="-820"/>
        </w:tabs>
        <w:ind w:left="2552" w:hanging="708"/>
      </w:pPr>
      <w:rPr>
        <w:rFonts w:hint="default"/>
      </w:rPr>
    </w:lvl>
    <w:lvl w:ilvl="5">
      <w:start w:val="1"/>
      <w:numFmt w:val="decimal"/>
      <w:lvlText w:val="%1.%2.%3%4.%5.%6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6">
      <w:start w:val="1"/>
      <w:numFmt w:val="decimal"/>
      <w:lvlText w:val="%1.%2.%3%4.%5.%6.%7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7">
      <w:start w:val="1"/>
      <w:numFmt w:val="decimal"/>
      <w:lvlText w:val="%1.%2.%3%4.%5.%6.%7.%8."/>
      <w:lvlJc w:val="left"/>
      <w:pPr>
        <w:tabs>
          <w:tab w:val="num" w:pos="0"/>
        </w:tabs>
        <w:ind w:left="5496" w:hanging="708"/>
      </w:pPr>
      <w:rPr>
        <w:rFonts w:hint="default"/>
      </w:rPr>
    </w:lvl>
    <w:lvl w:ilvl="8">
      <w:start w:val="1"/>
      <w:numFmt w:val="decimal"/>
      <w:lvlText w:val="%1.%2.%3%4.%5.%6.%7.%8.%9."/>
      <w:lvlJc w:val="left"/>
      <w:pPr>
        <w:tabs>
          <w:tab w:val="num" w:pos="0"/>
        </w:tabs>
        <w:ind w:left="6204" w:hanging="708"/>
      </w:pPr>
      <w:rPr>
        <w:rFonts w:hint="default"/>
      </w:rPr>
    </w:lvl>
  </w:abstractNum>
  <w:abstractNum w:abstractNumId="3" w15:restartNumberingAfterBreak="0">
    <w:nsid w:val="178D3B4F"/>
    <w:multiLevelType w:val="multilevel"/>
    <w:tmpl w:val="561A7582"/>
    <w:lvl w:ilvl="0">
      <w:start w:val="11"/>
      <w:numFmt w:val="decimal"/>
      <w:pStyle w:val="Heading1"/>
      <w:lvlText w:val="%1."/>
      <w:lvlJc w:val="left"/>
      <w:pPr>
        <w:tabs>
          <w:tab w:val="num" w:pos="340"/>
        </w:tabs>
        <w:ind w:left="340" w:hanging="624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10.%2"/>
      <w:lvlJc w:val="left"/>
      <w:pPr>
        <w:tabs>
          <w:tab w:val="num" w:pos="-283"/>
        </w:tabs>
        <w:ind w:left="766" w:hanging="62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58" w:hanging="708"/>
      </w:pPr>
      <w:rPr>
        <w:rFonts w:hint="default"/>
      </w:rPr>
    </w:lvl>
    <w:lvl w:ilvl="3">
      <w:start w:val="1"/>
      <w:numFmt w:val="decimal"/>
      <w:pStyle w:val="Heading4"/>
      <w:lvlText w:val="%1.%2.%3%4."/>
      <w:lvlJc w:val="left"/>
      <w:pPr>
        <w:tabs>
          <w:tab w:val="num" w:pos="0"/>
        </w:tabs>
        <w:ind w:left="2664" w:hanging="708"/>
      </w:pPr>
      <w:rPr>
        <w:rFonts w:hint="default"/>
      </w:rPr>
    </w:lvl>
    <w:lvl w:ilvl="4">
      <w:start w:val="1"/>
      <w:numFmt w:val="decimal"/>
      <w:pStyle w:val="Heading5"/>
      <w:lvlText w:val="%1.%2.%3%4.%5."/>
      <w:lvlJc w:val="left"/>
      <w:pPr>
        <w:tabs>
          <w:tab w:val="num" w:pos="0"/>
        </w:tabs>
        <w:ind w:left="3372" w:hanging="708"/>
      </w:pPr>
      <w:rPr>
        <w:rFonts w:hint="default"/>
      </w:rPr>
    </w:lvl>
    <w:lvl w:ilvl="5">
      <w:start w:val="1"/>
      <w:numFmt w:val="decimal"/>
      <w:pStyle w:val="Heading6"/>
      <w:lvlText w:val="%1.%2.%3%4.%5.%6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6">
      <w:start w:val="1"/>
      <w:numFmt w:val="decimal"/>
      <w:pStyle w:val="Heading7"/>
      <w:lvlText w:val="%1.%2.%3%4.%5.%6.%7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7">
      <w:start w:val="1"/>
      <w:numFmt w:val="decimal"/>
      <w:pStyle w:val="Heading8"/>
      <w:lvlText w:val="%1.%2.%3%4.%5.%6.%7.%8."/>
      <w:lvlJc w:val="left"/>
      <w:pPr>
        <w:tabs>
          <w:tab w:val="num" w:pos="0"/>
        </w:tabs>
        <w:ind w:left="5496" w:hanging="708"/>
      </w:pPr>
      <w:rPr>
        <w:rFonts w:hint="default"/>
      </w:rPr>
    </w:lvl>
    <w:lvl w:ilvl="8">
      <w:start w:val="1"/>
      <w:numFmt w:val="decimal"/>
      <w:pStyle w:val="Heading9"/>
      <w:lvlText w:val="%1.%2.%3%4.%5.%6.%7.%8.%9."/>
      <w:lvlJc w:val="left"/>
      <w:pPr>
        <w:tabs>
          <w:tab w:val="num" w:pos="0"/>
        </w:tabs>
        <w:ind w:left="6204" w:hanging="708"/>
      </w:pPr>
      <w:rPr>
        <w:rFonts w:hint="default"/>
      </w:rPr>
    </w:lvl>
  </w:abstractNum>
  <w:abstractNum w:abstractNumId="4" w15:restartNumberingAfterBreak="0">
    <w:nsid w:val="19561E98"/>
    <w:multiLevelType w:val="hybridMultilevel"/>
    <w:tmpl w:val="515A599A"/>
    <w:lvl w:ilvl="0" w:tplc="778E1560">
      <w:start w:val="10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B021AC3"/>
    <w:multiLevelType w:val="multilevel"/>
    <w:tmpl w:val="B964AC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66460F8"/>
    <w:multiLevelType w:val="multilevel"/>
    <w:tmpl w:val="8D32591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0.%2"/>
      <w:lvlJc w:val="left"/>
      <w:pPr>
        <w:tabs>
          <w:tab w:val="num" w:pos="-141"/>
        </w:tabs>
        <w:ind w:left="908" w:hanging="62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58" w:hanging="708"/>
      </w:pPr>
      <w:rPr>
        <w:rFonts w:hint="default"/>
      </w:rPr>
    </w:lvl>
    <w:lvl w:ilvl="3">
      <w:numFmt w:val="none"/>
      <w:lvlText w:val="10.1"/>
      <w:lvlJc w:val="left"/>
      <w:pPr>
        <w:tabs>
          <w:tab w:val="num" w:pos="-1530"/>
        </w:tabs>
        <w:ind w:left="1134" w:hanging="708"/>
      </w:pPr>
      <w:rPr>
        <w:rFonts w:hint="default"/>
      </w:rPr>
    </w:lvl>
    <w:lvl w:ilvl="4">
      <w:start w:val="1"/>
      <w:numFmt w:val="decimal"/>
      <w:lvlText w:val="%50.2"/>
      <w:lvlJc w:val="left"/>
      <w:pPr>
        <w:tabs>
          <w:tab w:val="num" w:pos="-820"/>
        </w:tabs>
        <w:ind w:left="2552" w:hanging="708"/>
      </w:pPr>
      <w:rPr>
        <w:rFonts w:hint="default"/>
      </w:rPr>
    </w:lvl>
    <w:lvl w:ilvl="5">
      <w:start w:val="1"/>
      <w:numFmt w:val="decimal"/>
      <w:lvlText w:val="%1.%2.%3%4.%5.%6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6">
      <w:start w:val="1"/>
      <w:numFmt w:val="decimal"/>
      <w:lvlText w:val="%1.%2.%3%4.%5.%6.%7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7">
      <w:start w:val="1"/>
      <w:numFmt w:val="decimal"/>
      <w:lvlText w:val="%1.%2.%3%4.%5.%6.%7.%8."/>
      <w:lvlJc w:val="left"/>
      <w:pPr>
        <w:tabs>
          <w:tab w:val="num" w:pos="0"/>
        </w:tabs>
        <w:ind w:left="5496" w:hanging="708"/>
      </w:pPr>
      <w:rPr>
        <w:rFonts w:hint="default"/>
      </w:rPr>
    </w:lvl>
    <w:lvl w:ilvl="8">
      <w:start w:val="1"/>
      <w:numFmt w:val="decimal"/>
      <w:lvlText w:val="%1.%2.%3%4.%5.%6.%7.%8.%9."/>
      <w:lvlJc w:val="left"/>
      <w:pPr>
        <w:tabs>
          <w:tab w:val="num" w:pos="0"/>
        </w:tabs>
        <w:ind w:left="6204" w:hanging="708"/>
      </w:pPr>
      <w:rPr>
        <w:rFonts w:hint="default"/>
      </w:rPr>
    </w:lvl>
  </w:abstractNum>
  <w:abstractNum w:abstractNumId="7" w15:restartNumberingAfterBreak="0">
    <w:nsid w:val="36D702B0"/>
    <w:multiLevelType w:val="hybridMultilevel"/>
    <w:tmpl w:val="01CEA51E"/>
    <w:lvl w:ilvl="0" w:tplc="E07A2C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5A66"/>
    <w:multiLevelType w:val="multilevel"/>
    <w:tmpl w:val="8364F180"/>
    <w:lvl w:ilvl="0">
      <w:start w:val="1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C5058E"/>
    <w:multiLevelType w:val="hybridMultilevel"/>
    <w:tmpl w:val="7C3817C2"/>
    <w:lvl w:ilvl="0" w:tplc="E07A2C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60F69"/>
    <w:multiLevelType w:val="hybridMultilevel"/>
    <w:tmpl w:val="EF30C092"/>
    <w:lvl w:ilvl="0" w:tplc="11B4A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AA56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984AB9E6">
      <w:numFmt w:val="none"/>
      <w:lvlText w:val=""/>
      <w:lvlJc w:val="left"/>
      <w:pPr>
        <w:tabs>
          <w:tab w:val="num" w:pos="360"/>
        </w:tabs>
      </w:pPr>
    </w:lvl>
    <w:lvl w:ilvl="3" w:tplc="415CF7E6">
      <w:numFmt w:val="none"/>
      <w:lvlText w:val=""/>
      <w:lvlJc w:val="left"/>
      <w:pPr>
        <w:tabs>
          <w:tab w:val="num" w:pos="360"/>
        </w:tabs>
      </w:pPr>
    </w:lvl>
    <w:lvl w:ilvl="4" w:tplc="B8983140">
      <w:numFmt w:val="none"/>
      <w:lvlText w:val=""/>
      <w:lvlJc w:val="left"/>
      <w:pPr>
        <w:tabs>
          <w:tab w:val="num" w:pos="360"/>
        </w:tabs>
      </w:pPr>
    </w:lvl>
    <w:lvl w:ilvl="5" w:tplc="E03C0744">
      <w:numFmt w:val="none"/>
      <w:lvlText w:val=""/>
      <w:lvlJc w:val="left"/>
      <w:pPr>
        <w:tabs>
          <w:tab w:val="num" w:pos="360"/>
        </w:tabs>
      </w:pPr>
    </w:lvl>
    <w:lvl w:ilvl="6" w:tplc="34200074">
      <w:numFmt w:val="none"/>
      <w:lvlText w:val=""/>
      <w:lvlJc w:val="left"/>
      <w:pPr>
        <w:tabs>
          <w:tab w:val="num" w:pos="360"/>
        </w:tabs>
      </w:pPr>
    </w:lvl>
    <w:lvl w:ilvl="7" w:tplc="C1765C8A">
      <w:numFmt w:val="none"/>
      <w:lvlText w:val=""/>
      <w:lvlJc w:val="left"/>
      <w:pPr>
        <w:tabs>
          <w:tab w:val="num" w:pos="360"/>
        </w:tabs>
      </w:pPr>
    </w:lvl>
    <w:lvl w:ilvl="8" w:tplc="749ACEE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8912A05"/>
    <w:multiLevelType w:val="multilevel"/>
    <w:tmpl w:val="7A6E6B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2E1D25"/>
    <w:multiLevelType w:val="multilevel"/>
    <w:tmpl w:val="7A6E6B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ACA40F7"/>
    <w:multiLevelType w:val="hybridMultilevel"/>
    <w:tmpl w:val="AE044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D904AA2">
      <w:start w:val="1"/>
      <w:numFmt w:val="lowerLetter"/>
      <w:lvlText w:val="%2."/>
      <w:lvlJc w:val="left"/>
      <w:pPr>
        <w:ind w:left="1701" w:hanging="56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3624F"/>
    <w:multiLevelType w:val="hybridMultilevel"/>
    <w:tmpl w:val="37900CF0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7C4E09B9"/>
    <w:multiLevelType w:val="multilevel"/>
    <w:tmpl w:val="6CCC4956"/>
    <w:lvl w:ilvl="0">
      <w:start w:val="2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5462538">
    <w:abstractNumId w:val="10"/>
  </w:num>
  <w:num w:numId="2" w16cid:durableId="1167163170">
    <w:abstractNumId w:val="11"/>
  </w:num>
  <w:num w:numId="3" w16cid:durableId="408163542">
    <w:abstractNumId w:val="12"/>
  </w:num>
  <w:num w:numId="4" w16cid:durableId="2000501834">
    <w:abstractNumId w:val="14"/>
  </w:num>
  <w:num w:numId="5" w16cid:durableId="366028048">
    <w:abstractNumId w:val="3"/>
  </w:num>
  <w:num w:numId="6" w16cid:durableId="2128309490">
    <w:abstractNumId w:val="2"/>
  </w:num>
  <w:num w:numId="7" w16cid:durableId="1467770854">
    <w:abstractNumId w:val="8"/>
  </w:num>
  <w:num w:numId="8" w16cid:durableId="907034088">
    <w:abstractNumId w:val="15"/>
  </w:num>
  <w:num w:numId="9" w16cid:durableId="481428847">
    <w:abstractNumId w:val="5"/>
  </w:num>
  <w:num w:numId="10" w16cid:durableId="290788078">
    <w:abstractNumId w:val="4"/>
  </w:num>
  <w:num w:numId="11" w16cid:durableId="1996451274">
    <w:abstractNumId w:val="6"/>
  </w:num>
  <w:num w:numId="12" w16cid:durableId="1069500087">
    <w:abstractNumId w:val="13"/>
  </w:num>
  <w:num w:numId="13" w16cid:durableId="2083334603">
    <w:abstractNumId w:val="1"/>
  </w:num>
  <w:num w:numId="14" w16cid:durableId="1942177041">
    <w:abstractNumId w:val="7"/>
  </w:num>
  <w:num w:numId="15" w16cid:durableId="1692029954">
    <w:abstractNumId w:val="0"/>
  </w:num>
  <w:num w:numId="16" w16cid:durableId="15731585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77"/>
    <w:rsid w:val="0003117B"/>
    <w:rsid w:val="00043E33"/>
    <w:rsid w:val="00096241"/>
    <w:rsid w:val="000A06A4"/>
    <w:rsid w:val="000B615A"/>
    <w:rsid w:val="000D61E2"/>
    <w:rsid w:val="00145CC9"/>
    <w:rsid w:val="00150B59"/>
    <w:rsid w:val="00156F9E"/>
    <w:rsid w:val="00194A13"/>
    <w:rsid w:val="001A49BA"/>
    <w:rsid w:val="001A6095"/>
    <w:rsid w:val="001A6103"/>
    <w:rsid w:val="001C3605"/>
    <w:rsid w:val="00213027"/>
    <w:rsid w:val="00252799"/>
    <w:rsid w:val="0028130D"/>
    <w:rsid w:val="00282E33"/>
    <w:rsid w:val="002C4CCE"/>
    <w:rsid w:val="002F364A"/>
    <w:rsid w:val="002F4841"/>
    <w:rsid w:val="00353AEE"/>
    <w:rsid w:val="00365CC4"/>
    <w:rsid w:val="00374A9F"/>
    <w:rsid w:val="00375F4B"/>
    <w:rsid w:val="003D4E75"/>
    <w:rsid w:val="00441461"/>
    <w:rsid w:val="00451B88"/>
    <w:rsid w:val="00471DFF"/>
    <w:rsid w:val="00486E37"/>
    <w:rsid w:val="00493130"/>
    <w:rsid w:val="004A3734"/>
    <w:rsid w:val="004C6781"/>
    <w:rsid w:val="004E0606"/>
    <w:rsid w:val="004E5A5B"/>
    <w:rsid w:val="00503ACD"/>
    <w:rsid w:val="00516426"/>
    <w:rsid w:val="005A6F22"/>
    <w:rsid w:val="00626B06"/>
    <w:rsid w:val="0063597D"/>
    <w:rsid w:val="00643A74"/>
    <w:rsid w:val="00662EB0"/>
    <w:rsid w:val="006D16A9"/>
    <w:rsid w:val="007109C8"/>
    <w:rsid w:val="007109CA"/>
    <w:rsid w:val="00746177"/>
    <w:rsid w:val="007B43C5"/>
    <w:rsid w:val="007D59D8"/>
    <w:rsid w:val="0080761E"/>
    <w:rsid w:val="00823A48"/>
    <w:rsid w:val="00865A74"/>
    <w:rsid w:val="008B7713"/>
    <w:rsid w:val="008C480A"/>
    <w:rsid w:val="008E0B69"/>
    <w:rsid w:val="008F7D10"/>
    <w:rsid w:val="00923A45"/>
    <w:rsid w:val="009332EF"/>
    <w:rsid w:val="00946843"/>
    <w:rsid w:val="009547FE"/>
    <w:rsid w:val="00985D7D"/>
    <w:rsid w:val="00997E03"/>
    <w:rsid w:val="009C43DD"/>
    <w:rsid w:val="009D2AD6"/>
    <w:rsid w:val="00A52A7D"/>
    <w:rsid w:val="00A66367"/>
    <w:rsid w:val="00A75949"/>
    <w:rsid w:val="00AA412A"/>
    <w:rsid w:val="00AD09DB"/>
    <w:rsid w:val="00B114F5"/>
    <w:rsid w:val="00B34C7D"/>
    <w:rsid w:val="00B426B4"/>
    <w:rsid w:val="00B83034"/>
    <w:rsid w:val="00B85C56"/>
    <w:rsid w:val="00BA65A7"/>
    <w:rsid w:val="00BD36D1"/>
    <w:rsid w:val="00BF2942"/>
    <w:rsid w:val="00C04548"/>
    <w:rsid w:val="00C059A0"/>
    <w:rsid w:val="00C167A3"/>
    <w:rsid w:val="00C2106E"/>
    <w:rsid w:val="00C54C18"/>
    <w:rsid w:val="00C550C6"/>
    <w:rsid w:val="00C96529"/>
    <w:rsid w:val="00CA0183"/>
    <w:rsid w:val="00CC65E8"/>
    <w:rsid w:val="00CE1455"/>
    <w:rsid w:val="00D02BAF"/>
    <w:rsid w:val="00DF7061"/>
    <w:rsid w:val="00E33629"/>
    <w:rsid w:val="00E36AC8"/>
    <w:rsid w:val="00E57D52"/>
    <w:rsid w:val="00F0655F"/>
    <w:rsid w:val="00F24D20"/>
    <w:rsid w:val="00F639A1"/>
    <w:rsid w:val="00F80979"/>
    <w:rsid w:val="00F81D21"/>
    <w:rsid w:val="00F96AF7"/>
    <w:rsid w:val="00F96C22"/>
    <w:rsid w:val="00F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319FF8B"/>
  <w15:chartTrackingRefBased/>
  <w15:docId w15:val="{28EC7273-4C5F-A647-8C81-88C7C6B7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95"/>
    <w:rPr>
      <w:rFonts w:ascii="Arial" w:hAnsi="Arial" w:cs="Arial"/>
      <w:sz w:val="24"/>
      <w:szCs w:val="24"/>
      <w:lang w:eastAsia="zh-CN"/>
    </w:rPr>
  </w:style>
  <w:style w:type="paragraph" w:styleId="Heading1">
    <w:name w:val="heading 1"/>
    <w:aliases w:val="Numbered - 1"/>
    <w:basedOn w:val="Normal"/>
    <w:link w:val="Heading1Char"/>
    <w:qFormat/>
    <w:rsid w:val="000D61E2"/>
    <w:pPr>
      <w:numPr>
        <w:numId w:val="5"/>
      </w:numPr>
      <w:overflowPunct w:val="0"/>
      <w:autoSpaceDE w:val="0"/>
      <w:autoSpaceDN w:val="0"/>
      <w:adjustRightInd w:val="0"/>
      <w:spacing w:before="160" w:after="150" w:line="300" w:lineRule="exact"/>
      <w:ind w:right="709"/>
      <w:textAlignment w:val="baseline"/>
      <w:outlineLvl w:val="0"/>
    </w:pPr>
    <w:rPr>
      <w:rFonts w:ascii="HelveticaNeue LT 45 Light" w:eastAsia="Times New Roman" w:hAnsi="HelveticaNeue LT 45 Light"/>
      <w:kern w:val="28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1A6095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1A6095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D61E2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HelveticaNeue LT 45 Light" w:eastAsia="Times New Roman" w:hAnsi="HelveticaNeue LT 45 Light"/>
      <w:b/>
      <w:kern w:val="28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D61E2"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HelveticaNeue LT 45 Light" w:eastAsia="Times New Roman" w:hAnsi="HelveticaNeue LT 45 Light"/>
      <w:kern w:val="28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D61E2"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HelveticaNeue LT 45 Light" w:eastAsia="Times New Roman" w:hAnsi="HelveticaNeue LT 45 Light"/>
      <w:i/>
      <w:kern w:val="28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D61E2"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HelveticaNeue LT 45 Light" w:eastAsia="Times New Roman" w:hAnsi="HelveticaNeue LT 45 Light"/>
      <w:kern w:val="28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D61E2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HelveticaNeue LT 45 Light" w:eastAsia="Times New Roman" w:hAnsi="HelveticaNeue LT 45 Light"/>
      <w:i/>
      <w:kern w:val="28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D61E2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HelveticaNeue LT 45 Light" w:eastAsia="Times New Roman" w:hAnsi="HelveticaNeue LT 45 Light"/>
      <w:b/>
      <w:i/>
      <w:kern w:val="28"/>
      <w:sz w:val="18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746177"/>
  </w:style>
  <w:style w:type="paragraph" w:styleId="BalloonText">
    <w:name w:val="Balloon Text"/>
    <w:basedOn w:val="Normal"/>
    <w:link w:val="BalloonTextChar"/>
    <w:uiPriority w:val="99"/>
    <w:semiHidden/>
    <w:unhideWhenUsed/>
    <w:rsid w:val="00451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B88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65A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5A7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5A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5A74"/>
    <w:rPr>
      <w:sz w:val="24"/>
      <w:szCs w:val="24"/>
      <w:lang w:eastAsia="zh-CN"/>
    </w:rPr>
  </w:style>
  <w:style w:type="character" w:customStyle="1" w:styleId="Heading1Char">
    <w:name w:val="Heading 1 Char"/>
    <w:aliases w:val="Numbered - 1 Char"/>
    <w:link w:val="Heading1"/>
    <w:rsid w:val="000D61E2"/>
    <w:rPr>
      <w:rFonts w:ascii="HelveticaNeue LT 45 Light" w:eastAsia="Times New Roman" w:hAnsi="HelveticaNeue LT 45 Light"/>
      <w:kern w:val="28"/>
      <w:sz w:val="24"/>
      <w:szCs w:val="22"/>
      <w:lang w:eastAsia="en-US"/>
    </w:rPr>
  </w:style>
  <w:style w:type="character" w:customStyle="1" w:styleId="Heading2Char">
    <w:name w:val="Heading 2 Char"/>
    <w:link w:val="Heading2"/>
    <w:rsid w:val="001A6095"/>
    <w:rPr>
      <w:rFonts w:ascii="Arial" w:hAnsi="Arial" w:cs="Arial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rsid w:val="001A6095"/>
    <w:rPr>
      <w:rFonts w:ascii="Arial" w:hAnsi="Arial" w:cs="Arial"/>
      <w:sz w:val="28"/>
      <w:szCs w:val="28"/>
      <w:lang w:eastAsia="zh-CN"/>
    </w:rPr>
  </w:style>
  <w:style w:type="character" w:customStyle="1" w:styleId="Heading4Char">
    <w:name w:val="Heading 4 Char"/>
    <w:link w:val="Heading4"/>
    <w:rsid w:val="000D61E2"/>
    <w:rPr>
      <w:rFonts w:ascii="HelveticaNeue LT 45 Light" w:eastAsia="Times New Roman" w:hAnsi="HelveticaNeue LT 45 Light"/>
      <w:b/>
      <w:kern w:val="28"/>
      <w:sz w:val="24"/>
      <w:szCs w:val="22"/>
      <w:lang w:eastAsia="en-US"/>
    </w:rPr>
  </w:style>
  <w:style w:type="character" w:customStyle="1" w:styleId="Heading5Char">
    <w:name w:val="Heading 5 Char"/>
    <w:link w:val="Heading5"/>
    <w:rsid w:val="000D61E2"/>
    <w:rPr>
      <w:rFonts w:ascii="HelveticaNeue LT 45 Light" w:eastAsia="Times New Roman" w:hAnsi="HelveticaNeue LT 45 Light"/>
      <w:kern w:val="28"/>
      <w:sz w:val="24"/>
      <w:szCs w:val="22"/>
      <w:lang w:eastAsia="en-US"/>
    </w:rPr>
  </w:style>
  <w:style w:type="character" w:customStyle="1" w:styleId="Heading6Char">
    <w:name w:val="Heading 6 Char"/>
    <w:link w:val="Heading6"/>
    <w:rsid w:val="000D61E2"/>
    <w:rPr>
      <w:rFonts w:ascii="HelveticaNeue LT 45 Light" w:eastAsia="Times New Roman" w:hAnsi="HelveticaNeue LT 45 Light"/>
      <w:i/>
      <w:kern w:val="28"/>
      <w:sz w:val="24"/>
      <w:szCs w:val="22"/>
      <w:lang w:eastAsia="en-US"/>
    </w:rPr>
  </w:style>
  <w:style w:type="character" w:customStyle="1" w:styleId="Heading7Char">
    <w:name w:val="Heading 7 Char"/>
    <w:link w:val="Heading7"/>
    <w:rsid w:val="000D61E2"/>
    <w:rPr>
      <w:rFonts w:ascii="HelveticaNeue LT 45 Light" w:eastAsia="Times New Roman" w:hAnsi="HelveticaNeue LT 45 Light"/>
      <w:kern w:val="28"/>
      <w:sz w:val="24"/>
      <w:szCs w:val="22"/>
      <w:lang w:eastAsia="en-US"/>
    </w:rPr>
  </w:style>
  <w:style w:type="character" w:customStyle="1" w:styleId="Heading8Char">
    <w:name w:val="Heading 8 Char"/>
    <w:link w:val="Heading8"/>
    <w:rsid w:val="000D61E2"/>
    <w:rPr>
      <w:rFonts w:ascii="HelveticaNeue LT 45 Light" w:eastAsia="Times New Roman" w:hAnsi="HelveticaNeue LT 45 Light"/>
      <w:i/>
      <w:kern w:val="28"/>
      <w:sz w:val="24"/>
      <w:szCs w:val="22"/>
      <w:lang w:eastAsia="en-US"/>
    </w:rPr>
  </w:style>
  <w:style w:type="character" w:customStyle="1" w:styleId="Heading9Char">
    <w:name w:val="Heading 9 Char"/>
    <w:link w:val="Heading9"/>
    <w:rsid w:val="000D61E2"/>
    <w:rPr>
      <w:rFonts w:ascii="HelveticaNeue LT 45 Light" w:eastAsia="Times New Roman" w:hAnsi="HelveticaNeue LT 45 Light"/>
      <w:b/>
      <w:i/>
      <w:kern w:val="28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639A1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1A60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09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WEIGHT LIFTING</vt:lpstr>
    </vt:vector>
  </TitlesOfParts>
  <Company>Hewlett-Packard Company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WEIGHT LIFTING</dc:title>
  <dc:subject/>
  <dc:creator>EIS</dc:creator>
  <cp:keywords/>
  <cp:lastModifiedBy>Jo Hercberg</cp:lastModifiedBy>
  <cp:revision>2</cp:revision>
  <cp:lastPrinted>2021-01-12T15:44:00Z</cp:lastPrinted>
  <dcterms:created xsi:type="dcterms:W3CDTF">2023-11-23T12:54:00Z</dcterms:created>
  <dcterms:modified xsi:type="dcterms:W3CDTF">2023-11-23T12:54:00Z</dcterms:modified>
</cp:coreProperties>
</file>