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012F6" w:rsidP="4A15B7B8" w:rsidRDefault="00B012F6" w14:paraId="4235EF3F" w14:textId="4DC1E25D">
      <w:pPr>
        <w:pStyle w:val="Body"/>
        <w:jc w:val="left"/>
        <w:rPr>
          <w:b/>
        </w:rPr>
      </w:pPr>
      <w:r w:rsidRPr="4A15B7B8">
        <w:rPr>
          <w:b/>
        </w:rPr>
        <w:t xml:space="preserve">Company No. </w:t>
      </w:r>
      <w:r w:rsidRPr="4A15B7B8" w:rsidR="000D7C96">
        <w:rPr>
          <w:b/>
        </w:rPr>
        <w:t>7171285</w:t>
      </w:r>
      <w:r w:rsidRPr="4A15B7B8" w:rsidR="00A17A02">
        <w:rPr>
          <w:b/>
        </w:rPr>
        <w:t xml:space="preserve"> </w:t>
      </w:r>
    </w:p>
    <w:p w:rsidR="00A17A02" w:rsidP="4A15B7B8" w:rsidRDefault="00A17A02" w14:paraId="3E0C3450" w14:textId="28B2C470">
      <w:pPr>
        <w:pStyle w:val="Body"/>
        <w:jc w:val="center"/>
        <w:rPr>
          <w:b/>
        </w:rPr>
      </w:pPr>
      <w:r>
        <w:rPr>
          <w:noProof/>
        </w:rPr>
        <w:drawing>
          <wp:inline distT="0" distB="0" distL="0" distR="0" wp14:anchorId="6D26BDA6" wp14:editId="60AD456B">
            <wp:extent cx="1527214" cy="1144988"/>
            <wp:effectExtent l="0" t="0" r="0" b="0"/>
            <wp:docPr id="1" name="Picture 1"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548" cy="1157234"/>
                    </a:xfrm>
                    <a:prstGeom prst="rect">
                      <a:avLst/>
                    </a:prstGeom>
                  </pic:spPr>
                </pic:pic>
              </a:graphicData>
            </a:graphic>
          </wp:inline>
        </w:drawing>
      </w:r>
    </w:p>
    <w:p w:rsidRPr="006272A5" w:rsidR="006272A5" w:rsidP="00160562" w:rsidRDefault="006278E6" w14:paraId="593E6DC9" w14:textId="77777777">
      <w:pPr>
        <w:pStyle w:val="Heading2"/>
      </w:pPr>
      <w:r>
        <w:t>Notice of</w:t>
      </w:r>
      <w:r w:rsidR="006272A5">
        <w:t xml:space="preserve"> Annual General Meeting</w:t>
      </w:r>
    </w:p>
    <w:p w:rsidRPr="00822D6C" w:rsidR="00EF5D82" w:rsidP="2AD73026" w:rsidRDefault="00B012F6" w14:paraId="4B0691A2" w14:textId="034960DE">
      <w:pPr>
        <w:spacing w:after="300" w:line="240" w:lineRule="auto"/>
        <w:rPr>
          <w:rFonts w:eastAsia="Arial" w:cs="Arial"/>
          <w:szCs w:val="28"/>
          <w:shd w:val="clear" w:color="auto" w:fill="FFFFFF"/>
        </w:rPr>
      </w:pPr>
      <w:r>
        <w:t xml:space="preserve">Notice is </w:t>
      </w:r>
      <w:r w:rsidR="00AC218D">
        <w:t xml:space="preserve">hereby </w:t>
      </w:r>
      <w:r>
        <w:t xml:space="preserve">given that the </w:t>
      </w:r>
      <w:r w:rsidR="00215642">
        <w:t>A</w:t>
      </w:r>
      <w:r>
        <w:t xml:space="preserve">nnual </w:t>
      </w:r>
      <w:r w:rsidR="00215642">
        <w:t>G</w:t>
      </w:r>
      <w:r>
        <w:t xml:space="preserve">eneral </w:t>
      </w:r>
      <w:r w:rsidR="00215642">
        <w:t>M</w:t>
      </w:r>
      <w:r>
        <w:t xml:space="preserve">eeting </w:t>
      </w:r>
      <w:r w:rsidR="001C793C">
        <w:t>(</w:t>
      </w:r>
      <w:r w:rsidR="00AC218D">
        <w:t>“</w:t>
      </w:r>
      <w:r w:rsidRPr="4A15B7B8" w:rsidR="001C793C">
        <w:rPr>
          <w:b/>
        </w:rPr>
        <w:t>AGM</w:t>
      </w:r>
      <w:r w:rsidR="00AC218D">
        <w:t>”</w:t>
      </w:r>
      <w:r w:rsidR="001C793C">
        <w:t xml:space="preserve">) </w:t>
      </w:r>
      <w:r w:rsidR="000D7C96">
        <w:t xml:space="preserve">of the Company </w:t>
      </w:r>
      <w:r>
        <w:t>will be held on</w:t>
      </w:r>
      <w:r w:rsidR="25D0BF89">
        <w:t xml:space="preserve"> </w:t>
      </w:r>
      <w:r w:rsidR="032E4EBA">
        <w:t>Thursday 20</w:t>
      </w:r>
      <w:r w:rsidRPr="4A15B7B8" w:rsidR="032E4EBA">
        <w:rPr>
          <w:vertAlign w:val="superscript"/>
        </w:rPr>
        <w:t>th</w:t>
      </w:r>
      <w:r w:rsidR="032E4EBA">
        <w:t xml:space="preserve"> November</w:t>
      </w:r>
      <w:r w:rsidR="032D7A21">
        <w:t xml:space="preserve">, </w:t>
      </w:r>
      <w:r w:rsidR="002C38EF">
        <w:t xml:space="preserve">using Zoom videoconferencing. </w:t>
      </w:r>
      <w:r w:rsidRPr="4A15B7B8" w:rsidR="5207ACBA">
        <w:rPr>
          <w:rFonts w:eastAsia="Arial" w:cs="Arial"/>
          <w:bCs w:val="0"/>
          <w:color w:val="303030"/>
          <w:szCs w:val="28"/>
        </w:rPr>
        <w:t>Registration will be from 6.45pm and the AGM will start at 7.00pm. Please complete the short form, available through the following link,</w:t>
      </w:r>
      <w:r w:rsidRPr="4A15B7B8" w:rsidR="5207ACBA">
        <w:rPr>
          <w:rFonts w:eastAsia="Arial" w:cs="Arial"/>
          <w:bCs w:val="0"/>
          <w:color w:val="000000" w:themeColor="text1"/>
          <w:szCs w:val="28"/>
        </w:rPr>
        <w:t xml:space="preserve"> </w:t>
      </w:r>
      <w:hyperlink r:id="rId11">
        <w:r w:rsidRPr="4A15B7B8" w:rsidR="5207ACBA">
          <w:rPr>
            <w:rStyle w:val="Hyperlink"/>
            <w:b/>
            <w:szCs w:val="28"/>
          </w:rPr>
          <w:t>AGM registration form</w:t>
        </w:r>
      </w:hyperlink>
      <w:r w:rsidRPr="4A15B7B8" w:rsidR="5207ACBA">
        <w:rPr>
          <w:rFonts w:eastAsia="Arial" w:cs="Arial"/>
          <w:bCs w:val="0"/>
          <w:color w:val="303030"/>
          <w:szCs w:val="28"/>
        </w:rPr>
        <w:t xml:space="preserve"> to receive the Zoom link for the AGM: </w:t>
      </w:r>
      <w:r w:rsidRPr="4A15B7B8" w:rsidR="5207ACBA">
        <w:rPr>
          <w:rFonts w:eastAsia="Arial" w:cs="Arial"/>
          <w:szCs w:val="28"/>
        </w:rPr>
        <w:t xml:space="preserve"> </w:t>
      </w:r>
    </w:p>
    <w:p w:rsidR="00AC218D" w:rsidRDefault="00AC218D" w14:paraId="560DD6FB" w14:textId="77777777">
      <w:pPr>
        <w:pStyle w:val="Body"/>
      </w:pPr>
      <w:r>
        <w:t xml:space="preserve">The business of the AGM will be as follows (explanations of the resolutions are given in the </w:t>
      </w:r>
      <w:r w:rsidR="00BF2CD6">
        <w:t xml:space="preserve">covering </w:t>
      </w:r>
      <w:r w:rsidR="0054562D">
        <w:t>note from the Chair</w:t>
      </w:r>
      <w:r w:rsidR="00F94365">
        <w:t xml:space="preserve"> sent with </w:t>
      </w:r>
      <w:r>
        <w:t>this AGM notice):</w:t>
      </w:r>
    </w:p>
    <w:p w:rsidR="00E06F98" w:rsidP="00245FE8" w:rsidRDefault="00AC218D" w14:paraId="6BFD40EF" w14:textId="1ACD147A">
      <w:pPr>
        <w:pStyle w:val="NoteLevel1"/>
      </w:pPr>
      <w:r>
        <w:t xml:space="preserve">To receive and approve the </w:t>
      </w:r>
      <w:r w:rsidR="00622ED4">
        <w:t xml:space="preserve">trustees’ </w:t>
      </w:r>
      <w:r>
        <w:t xml:space="preserve">and auditors’ report and the </w:t>
      </w:r>
      <w:r w:rsidR="00B558F0">
        <w:t xml:space="preserve">annual </w:t>
      </w:r>
      <w:r>
        <w:t>accounts</w:t>
      </w:r>
      <w:r w:rsidR="00B558F0">
        <w:t xml:space="preserve"> of the Company</w:t>
      </w:r>
      <w:r>
        <w:t xml:space="preserve"> for the </w:t>
      </w:r>
      <w:bookmarkStart w:name="_Int_gUwE3Mvn" w:id="0"/>
      <w:r w:rsidR="00B558F0">
        <w:t xml:space="preserve">financial </w:t>
      </w:r>
      <w:r>
        <w:t>year</w:t>
      </w:r>
      <w:bookmarkEnd w:id="0"/>
      <w:r>
        <w:t xml:space="preserve"> ended 31 March 20</w:t>
      </w:r>
      <w:r w:rsidR="002C38EF">
        <w:t>2</w:t>
      </w:r>
      <w:r w:rsidR="1B5341B8">
        <w:t>5</w:t>
      </w:r>
      <w:r w:rsidR="219EC76D">
        <w:t>.</w:t>
      </w:r>
    </w:p>
    <w:p w:rsidR="00B10B8E" w:rsidP="00547CF7" w:rsidRDefault="00547CF7" w14:paraId="6DB10449" w14:textId="5BF33F9A">
      <w:pPr>
        <w:pStyle w:val="NoteLevel1"/>
      </w:pPr>
      <w:r>
        <w:t>To consider and, if thought fit, to pass the following resolution as an ordinary resolution: THAT</w:t>
      </w:r>
      <w:r w:rsidR="14525402">
        <w:t xml:space="preserve"> </w:t>
      </w:r>
      <w:r w:rsidRPr="0E627630" w:rsidR="127F7971">
        <w:rPr>
          <w:rFonts w:cs="Arial"/>
        </w:rPr>
        <w:t>Affinia</w:t>
      </w:r>
      <w:r w:rsidR="00AC218D">
        <w:t xml:space="preserve"> </w:t>
      </w:r>
      <w:r>
        <w:t>be hereby re-appointed as auditor</w:t>
      </w:r>
      <w:r w:rsidR="00AC218D">
        <w:t xml:space="preserve"> of the Company</w:t>
      </w:r>
      <w:r>
        <w:t xml:space="preserve"> to hold office from the conclusion of this AGM until the conclusion of the next general meeting at which accounts are laid before the Company.</w:t>
      </w:r>
    </w:p>
    <w:p w:rsidR="004879FA" w:rsidP="00855AB0" w:rsidRDefault="00547CF7" w14:paraId="3AFE6147" w14:textId="77777777">
      <w:pPr>
        <w:pStyle w:val="NoteLevel1"/>
      </w:pPr>
      <w:r>
        <w:t xml:space="preserve">To consider and, if thought fit, to pass the following resolution as an ordinary resolution: THAT the </w:t>
      </w:r>
      <w:r w:rsidR="006823BD">
        <w:t>trustees</w:t>
      </w:r>
      <w:r>
        <w:t xml:space="preserve"> be hereby authorised to determ</w:t>
      </w:r>
      <w:r w:rsidR="00855AB0">
        <w:t>ine the auditor’s remuneration.</w:t>
      </w:r>
    </w:p>
    <w:p w:rsidR="00B012F6" w:rsidRDefault="00B012F6" w14:paraId="6A511007" w14:textId="77777777">
      <w:pPr>
        <w:pStyle w:val="Body"/>
      </w:pPr>
      <w:r>
        <w:t>By order of the Board</w:t>
      </w:r>
      <w:r w:rsidR="006823BD">
        <w:t xml:space="preserve"> of Trustees</w:t>
      </w:r>
    </w:p>
    <w:p w:rsidR="00B012F6" w:rsidRDefault="00B012F6" w14:paraId="42E0BBC7" w14:textId="77777777">
      <w:pPr>
        <w:pStyle w:val="Body"/>
      </w:pPr>
    </w:p>
    <w:p w:rsidR="00B012F6" w:rsidRDefault="00B012F6" w14:paraId="429095F6" w14:textId="77777777">
      <w:r>
        <w:t>.....................................</w:t>
      </w:r>
    </w:p>
    <w:p w:rsidR="00B012F6" w:rsidRDefault="00581470" w14:paraId="3FD5E1F2" w14:textId="77777777">
      <w:pPr>
        <w:pStyle w:val="Body"/>
      </w:pPr>
      <w:r>
        <w:t>Trustee</w:t>
      </w:r>
    </w:p>
    <w:p w:rsidR="00B012F6" w:rsidP="4A15B7B8" w:rsidRDefault="00B012F6" w14:paraId="0B49EA1E" w14:textId="56D9C370">
      <w:pPr>
        <w:pStyle w:val="Body"/>
      </w:pPr>
      <w:r>
        <w:t>Dated</w:t>
      </w:r>
      <w:r w:rsidR="00547CF7">
        <w:t>:</w:t>
      </w:r>
      <w:r w:rsidR="006278E6">
        <w:t xml:space="preserve"> </w:t>
      </w:r>
      <w:r w:rsidR="3A09C9E3">
        <w:t>6</w:t>
      </w:r>
      <w:r w:rsidR="35D1BF14">
        <w:t>th</w:t>
      </w:r>
      <w:r w:rsidRPr="4A15B7B8" w:rsidR="3AA0E34C">
        <w:rPr>
          <w:vertAlign w:val="superscript"/>
        </w:rPr>
        <w:t xml:space="preserve"> </w:t>
      </w:r>
      <w:r w:rsidR="3AA0E34C">
        <w:t xml:space="preserve">November </w:t>
      </w:r>
      <w:r w:rsidR="00855AB0">
        <w:t>20</w:t>
      </w:r>
      <w:r w:rsidR="00215642">
        <w:t>2</w:t>
      </w:r>
      <w:r w:rsidR="7B3778E0">
        <w:t>5</w:t>
      </w:r>
    </w:p>
    <w:p w:rsidR="00063D66" w:rsidP="00793E8F" w:rsidRDefault="00793E8F" w14:paraId="2DA73546" w14:textId="77777777">
      <w:pPr>
        <w:pStyle w:val="Body"/>
        <w:jc w:val="left"/>
      </w:pPr>
      <w:r>
        <w:t>Goalball UK</w:t>
      </w:r>
      <w:r w:rsidR="00063D66">
        <w:t xml:space="preserve"> Registered Office:</w:t>
      </w:r>
      <w:r>
        <w:br/>
      </w:r>
      <w:r w:rsidR="00063D66">
        <w:t>Third Floor, Chancery House</w:t>
      </w:r>
      <w:r>
        <w:br/>
      </w:r>
      <w:r w:rsidR="00063D66">
        <w:t>St Nicholas Way</w:t>
      </w:r>
      <w:r>
        <w:br/>
      </w:r>
      <w:r w:rsidR="00063D66">
        <w:t>Sutton</w:t>
      </w:r>
      <w:r>
        <w:br/>
      </w:r>
      <w:r w:rsidR="00063D66">
        <w:t>Surrey</w:t>
      </w:r>
    </w:p>
    <w:p w:rsidR="00793E8F" w:rsidP="00793E8F" w:rsidRDefault="00063D66" w14:paraId="02B39700" w14:textId="77777777">
      <w:pPr>
        <w:pStyle w:val="Body"/>
        <w:jc w:val="left"/>
      </w:pPr>
      <w:r>
        <w:t>SM1 1JB</w:t>
      </w:r>
    </w:p>
    <w:p w:rsidR="00793E8F" w:rsidP="00793E8F" w:rsidRDefault="00793E8F" w14:paraId="3EB482F0" w14:textId="77777777">
      <w:pPr>
        <w:pStyle w:val="Body"/>
        <w:jc w:val="left"/>
      </w:pPr>
      <w:r>
        <w:t>Registered number: 7171285</w:t>
      </w:r>
    </w:p>
    <w:p w:rsidR="00793E8F" w:rsidP="00793E8F" w:rsidRDefault="00793E8F" w14:paraId="2E1003E9" w14:textId="77777777">
      <w:pPr>
        <w:pStyle w:val="Body"/>
        <w:jc w:val="left"/>
      </w:pPr>
      <w:r>
        <w:t xml:space="preserve">Registered charity number: 1136892 </w:t>
      </w:r>
    </w:p>
    <w:p w:rsidRPr="00E11469" w:rsidR="00B012F6" w:rsidRDefault="00B012F6" w14:paraId="34FF23E9" w14:textId="77777777">
      <w:pPr>
        <w:rPr>
          <w:rStyle w:val="Note"/>
        </w:rPr>
      </w:pPr>
      <w:r w:rsidRPr="4A15B7B8">
        <w:rPr>
          <w:rStyle w:val="Note"/>
        </w:rPr>
        <w:t>Notes:</w:t>
      </w:r>
    </w:p>
    <w:p w:rsidR="00E11469" w:rsidP="4A15B7B8" w:rsidRDefault="00E11469" w14:paraId="3B11629C" w14:textId="77777777">
      <w:pPr>
        <w:rPr>
          <w:rStyle w:val="Note"/>
          <w:b w:val="0"/>
          <w:bCs w:val="0"/>
          <w:i w:val="0"/>
        </w:rPr>
      </w:pPr>
    </w:p>
    <w:p w:rsidRPr="00510FC5" w:rsidR="00B012F6" w:rsidP="4A15B7B8" w:rsidRDefault="00B012F6" w14:paraId="2500C0A8" w14:textId="376FC707">
      <w:pPr>
        <w:pStyle w:val="Body"/>
        <w:ind w:left="720" w:hanging="720"/>
        <w:rPr>
          <w:rStyle w:val="Note"/>
          <w:b w:val="0"/>
          <w:bCs w:val="0"/>
          <w:i w:val="0"/>
        </w:rPr>
      </w:pPr>
      <w:r w:rsidRPr="4A15B7B8">
        <w:rPr>
          <w:rStyle w:val="Note"/>
          <w:b w:val="0"/>
          <w:bCs w:val="0"/>
        </w:rPr>
        <w:t>[</w:t>
      </w:r>
      <w:r w:rsidRPr="4A15B7B8" w:rsidR="0E37D2AF">
        <w:rPr>
          <w:rStyle w:val="Note"/>
          <w:b w:val="0"/>
          <w:bCs w:val="0"/>
        </w:rPr>
        <w:t xml:space="preserve">1] </w:t>
      </w:r>
      <w:r>
        <w:tab/>
      </w:r>
      <w:r w:rsidRPr="4A15B7B8">
        <w:rPr>
          <w:rStyle w:val="Note"/>
          <w:b w:val="0"/>
          <w:bCs w:val="0"/>
          <w:i w:val="0"/>
        </w:rPr>
        <w:t xml:space="preserve">A member must </w:t>
      </w:r>
      <w:r w:rsidRPr="4A15B7B8" w:rsidR="00BE1BFB">
        <w:rPr>
          <w:rStyle w:val="Note"/>
          <w:b w:val="0"/>
          <w:bCs w:val="0"/>
          <w:i w:val="0"/>
        </w:rPr>
        <w:t xml:space="preserve">have been </w:t>
      </w:r>
      <w:r w:rsidRPr="4A15B7B8">
        <w:rPr>
          <w:rStyle w:val="Note"/>
          <w:b w:val="0"/>
          <w:bCs w:val="0"/>
          <w:i w:val="0"/>
        </w:rPr>
        <w:t>registered as</w:t>
      </w:r>
      <w:r w:rsidRPr="4A15B7B8" w:rsidR="00F9099A">
        <w:rPr>
          <w:rStyle w:val="Note"/>
          <w:b w:val="0"/>
          <w:bCs w:val="0"/>
          <w:i w:val="0"/>
        </w:rPr>
        <w:t xml:space="preserve"> a member </w:t>
      </w:r>
      <w:r w:rsidRPr="4A15B7B8">
        <w:rPr>
          <w:rStyle w:val="Note"/>
          <w:b w:val="0"/>
          <w:bCs w:val="0"/>
          <w:i w:val="0"/>
        </w:rPr>
        <w:t xml:space="preserve">by </w:t>
      </w:r>
      <w:r w:rsidRPr="4A15B7B8" w:rsidR="002C38EF">
        <w:rPr>
          <w:rStyle w:val="Note"/>
          <w:b w:val="0"/>
          <w:bCs w:val="0"/>
          <w:i w:val="0"/>
        </w:rPr>
        <w:t>5</w:t>
      </w:r>
      <w:r w:rsidRPr="4A15B7B8" w:rsidR="00BE08A9">
        <w:rPr>
          <w:rStyle w:val="Note"/>
          <w:b w:val="0"/>
          <w:bCs w:val="0"/>
          <w:i w:val="0"/>
        </w:rPr>
        <w:t>:00</w:t>
      </w:r>
      <w:r w:rsidRPr="4A15B7B8" w:rsidR="002C38EF">
        <w:rPr>
          <w:rStyle w:val="Note"/>
          <w:b w:val="0"/>
          <w:bCs w:val="0"/>
          <w:i w:val="0"/>
        </w:rPr>
        <w:t>pm</w:t>
      </w:r>
      <w:r w:rsidRPr="4A15B7B8" w:rsidR="00BE08A9">
        <w:rPr>
          <w:rStyle w:val="Note"/>
          <w:b w:val="0"/>
          <w:bCs w:val="0"/>
          <w:i w:val="0"/>
        </w:rPr>
        <w:t xml:space="preserve"> </w:t>
      </w:r>
      <w:r w:rsidRPr="4A15B7B8">
        <w:rPr>
          <w:rStyle w:val="Note"/>
          <w:b w:val="0"/>
          <w:bCs w:val="0"/>
          <w:i w:val="0"/>
        </w:rPr>
        <w:t>o</w:t>
      </w:r>
      <w:r w:rsidRPr="4A15B7B8" w:rsidR="008A3C7C">
        <w:rPr>
          <w:rStyle w:val="Note"/>
          <w:b w:val="0"/>
          <w:bCs w:val="0"/>
          <w:i w:val="0"/>
        </w:rPr>
        <w:t xml:space="preserve">n </w:t>
      </w:r>
      <w:r w:rsidRPr="4A15B7B8" w:rsidR="77339E96">
        <w:rPr>
          <w:rStyle w:val="Note"/>
          <w:b w:val="0"/>
          <w:bCs w:val="0"/>
          <w:i w:val="0"/>
        </w:rPr>
        <w:t>1st November 2025</w:t>
      </w:r>
      <w:r w:rsidRPr="4A15B7B8" w:rsidR="008A3C7C">
        <w:rPr>
          <w:rStyle w:val="Note"/>
          <w:b w:val="0"/>
          <w:bCs w:val="0"/>
          <w:i w:val="0"/>
        </w:rPr>
        <w:t xml:space="preserve"> </w:t>
      </w:r>
      <w:bookmarkStart w:name="_Int_oWINoMPq" w:id="1"/>
      <w:proofErr w:type="gramStart"/>
      <w:r w:rsidRPr="4A15B7B8" w:rsidR="008A3C7C">
        <w:rPr>
          <w:rStyle w:val="Note"/>
          <w:b w:val="0"/>
          <w:bCs w:val="0"/>
          <w:i w:val="0"/>
        </w:rPr>
        <w:t>i</w:t>
      </w:r>
      <w:r w:rsidRPr="4A15B7B8">
        <w:rPr>
          <w:rStyle w:val="Note"/>
          <w:b w:val="0"/>
          <w:bCs w:val="0"/>
          <w:i w:val="0"/>
        </w:rPr>
        <w:t>n order to</w:t>
      </w:r>
      <w:bookmarkEnd w:id="1"/>
      <w:proofErr w:type="gramEnd"/>
      <w:r w:rsidRPr="4A15B7B8">
        <w:rPr>
          <w:rStyle w:val="Note"/>
          <w:b w:val="0"/>
          <w:bCs w:val="0"/>
          <w:i w:val="0"/>
        </w:rPr>
        <w:t xml:space="preserve"> </w:t>
      </w:r>
      <w:r w:rsidRPr="4A15B7B8" w:rsidR="006272A5">
        <w:rPr>
          <w:rStyle w:val="Note"/>
          <w:b w:val="0"/>
          <w:bCs w:val="0"/>
          <w:i w:val="0"/>
        </w:rPr>
        <w:t>receive notice of</w:t>
      </w:r>
      <w:r w:rsidRPr="4A15B7B8" w:rsidR="00A72166">
        <w:rPr>
          <w:rStyle w:val="Note"/>
          <w:b w:val="0"/>
          <w:bCs w:val="0"/>
          <w:i w:val="0"/>
        </w:rPr>
        <w:t xml:space="preserve"> </w:t>
      </w:r>
      <w:r w:rsidRPr="4A15B7B8">
        <w:rPr>
          <w:rStyle w:val="Note"/>
          <w:b w:val="0"/>
          <w:bCs w:val="0"/>
          <w:i w:val="0"/>
        </w:rPr>
        <w:t xml:space="preserve">the </w:t>
      </w:r>
      <w:r w:rsidR="001C793C">
        <w:t>AGM</w:t>
      </w:r>
      <w:r w:rsidRPr="4A15B7B8">
        <w:rPr>
          <w:rStyle w:val="Note"/>
          <w:b w:val="0"/>
          <w:bCs w:val="0"/>
          <w:i w:val="0"/>
        </w:rPr>
        <w:t>.</w:t>
      </w:r>
      <w:r w:rsidRPr="4A15B7B8" w:rsidR="00A72166">
        <w:rPr>
          <w:rStyle w:val="Note"/>
          <w:b w:val="0"/>
          <w:bCs w:val="0"/>
          <w:i w:val="0"/>
        </w:rPr>
        <w:t xml:space="preserve">  </w:t>
      </w:r>
      <w:r w:rsidRPr="4A15B7B8" w:rsidR="00832F0A">
        <w:rPr>
          <w:rStyle w:val="Note"/>
          <w:b w:val="0"/>
          <w:bCs w:val="0"/>
          <w:i w:val="0"/>
        </w:rPr>
        <w:t>However, m</w:t>
      </w:r>
      <w:r w:rsidRPr="4A15B7B8" w:rsidR="00A72166">
        <w:rPr>
          <w:rStyle w:val="Note"/>
          <w:b w:val="0"/>
          <w:bCs w:val="0"/>
          <w:i w:val="0"/>
        </w:rPr>
        <w:t xml:space="preserve">embers will be permitted to attend and vote at the AGM provided their </w:t>
      </w:r>
      <w:r w:rsidRPr="4A15B7B8" w:rsidR="00C24190">
        <w:rPr>
          <w:rStyle w:val="Note"/>
          <w:b w:val="0"/>
          <w:bCs w:val="0"/>
          <w:i w:val="0"/>
        </w:rPr>
        <w:t xml:space="preserve">membership </w:t>
      </w:r>
      <w:r w:rsidRPr="4A15B7B8" w:rsidR="00A72166">
        <w:rPr>
          <w:rStyle w:val="Note"/>
          <w:b w:val="0"/>
          <w:bCs w:val="0"/>
          <w:i w:val="0"/>
        </w:rPr>
        <w:t xml:space="preserve">applications are received by </w:t>
      </w:r>
      <w:r w:rsidR="00A72166">
        <w:t>11:00</w:t>
      </w:r>
      <w:r w:rsidR="002C38EF">
        <w:t xml:space="preserve"> am</w:t>
      </w:r>
      <w:r w:rsidR="00A72166">
        <w:t xml:space="preserve"> on </w:t>
      </w:r>
      <w:r w:rsidR="666C30DE">
        <w:t>1</w:t>
      </w:r>
      <w:r w:rsidR="41F76F84">
        <w:t>8</w:t>
      </w:r>
      <w:r w:rsidR="666C30DE">
        <w:t>th November 2025</w:t>
      </w:r>
      <w:r w:rsidRPr="4A15B7B8" w:rsidR="00A72166">
        <w:rPr>
          <w:rStyle w:val="Note"/>
          <w:b w:val="0"/>
          <w:bCs w:val="0"/>
          <w:i w:val="0"/>
        </w:rPr>
        <w:t>.</w:t>
      </w:r>
    </w:p>
    <w:p w:rsidRPr="00510FC5" w:rsidR="00E11469" w:rsidP="4A15B7B8" w:rsidRDefault="00E11469" w14:paraId="28EBB989" w14:textId="124B58F6">
      <w:pPr>
        <w:pStyle w:val="Body"/>
        <w:ind w:left="720" w:hanging="720"/>
        <w:rPr>
          <w:rStyle w:val="Note"/>
          <w:b w:val="0"/>
          <w:bCs w:val="0"/>
          <w:i w:val="0"/>
        </w:rPr>
      </w:pPr>
      <w:r w:rsidRPr="4A15B7B8">
        <w:rPr>
          <w:rStyle w:val="Note"/>
          <w:b w:val="0"/>
          <w:bCs w:val="0"/>
          <w:i w:val="0"/>
        </w:rPr>
        <w:t>[</w:t>
      </w:r>
      <w:r w:rsidRPr="4A15B7B8" w:rsidR="690BB7CD">
        <w:rPr>
          <w:rStyle w:val="Note"/>
          <w:b w:val="0"/>
          <w:bCs w:val="0"/>
          <w:i w:val="0"/>
        </w:rPr>
        <w:t xml:space="preserve">2] </w:t>
      </w:r>
      <w:r>
        <w:tab/>
      </w:r>
      <w:r w:rsidRPr="4A15B7B8">
        <w:rPr>
          <w:rStyle w:val="Note"/>
          <w:b w:val="0"/>
          <w:bCs w:val="0"/>
          <w:i w:val="0"/>
        </w:rPr>
        <w:t xml:space="preserve">A member is entitled to appoint a proxy to exercise all or any of his or her rights to attend, speak and vote at the </w:t>
      </w:r>
      <w:r w:rsidR="001C793C">
        <w:t>AGM</w:t>
      </w:r>
      <w:r w:rsidRPr="4A15B7B8" w:rsidR="0D59E7A8">
        <w:rPr>
          <w:rStyle w:val="Note"/>
          <w:b w:val="0"/>
          <w:bCs w:val="0"/>
          <w:i w:val="0"/>
        </w:rPr>
        <w:t xml:space="preserve">. </w:t>
      </w:r>
    </w:p>
    <w:p w:rsidRPr="00510FC5" w:rsidR="00B012F6" w:rsidP="4A15B7B8" w:rsidRDefault="00B012F6" w14:paraId="763981B3" w14:textId="23689B38">
      <w:pPr>
        <w:pStyle w:val="Body"/>
        <w:ind w:left="720" w:hanging="720"/>
        <w:rPr>
          <w:rStyle w:val="Note"/>
          <w:b w:val="0"/>
          <w:bCs w:val="0"/>
          <w:i w:val="0"/>
        </w:rPr>
      </w:pPr>
      <w:r w:rsidRPr="4A15B7B8">
        <w:rPr>
          <w:rStyle w:val="Note"/>
          <w:b w:val="0"/>
          <w:bCs w:val="0"/>
          <w:i w:val="0"/>
        </w:rPr>
        <w:t>[</w:t>
      </w:r>
      <w:r w:rsidRPr="4A15B7B8" w:rsidR="32C11ABF">
        <w:rPr>
          <w:rStyle w:val="Note"/>
          <w:b w:val="0"/>
          <w:bCs w:val="0"/>
          <w:i w:val="0"/>
        </w:rPr>
        <w:t xml:space="preserve">3] </w:t>
      </w:r>
      <w:r>
        <w:tab/>
      </w:r>
      <w:r w:rsidRPr="4A15B7B8" w:rsidR="00FC23C5">
        <w:rPr>
          <w:rStyle w:val="Note"/>
          <w:b w:val="0"/>
          <w:bCs w:val="0"/>
          <w:i w:val="0"/>
        </w:rPr>
        <w:t xml:space="preserve">A </w:t>
      </w:r>
      <w:r w:rsidRPr="4A15B7B8">
        <w:rPr>
          <w:rStyle w:val="Note"/>
          <w:b w:val="0"/>
          <w:bCs w:val="0"/>
          <w:i w:val="0"/>
        </w:rPr>
        <w:t>proxy</w:t>
      </w:r>
      <w:r w:rsidRPr="4A15B7B8" w:rsidR="00E11469">
        <w:rPr>
          <w:rStyle w:val="Note"/>
          <w:b w:val="0"/>
          <w:bCs w:val="0"/>
          <w:i w:val="0"/>
        </w:rPr>
        <w:t xml:space="preserve"> appointment</w:t>
      </w:r>
      <w:r w:rsidRPr="4A15B7B8">
        <w:rPr>
          <w:rStyle w:val="Note"/>
          <w:b w:val="0"/>
          <w:bCs w:val="0"/>
          <w:i w:val="0"/>
        </w:rPr>
        <w:t xml:space="preserve"> </w:t>
      </w:r>
      <w:r w:rsidRPr="4A15B7B8" w:rsidR="00E11469">
        <w:rPr>
          <w:rStyle w:val="Note"/>
          <w:b w:val="0"/>
          <w:bCs w:val="0"/>
          <w:i w:val="0"/>
        </w:rPr>
        <w:t xml:space="preserve">form </w:t>
      </w:r>
      <w:r w:rsidRPr="4A15B7B8">
        <w:rPr>
          <w:rStyle w:val="Note"/>
          <w:b w:val="0"/>
          <w:bCs w:val="0"/>
          <w:i w:val="0"/>
        </w:rPr>
        <w:t xml:space="preserve">in respect of the </w:t>
      </w:r>
      <w:r w:rsidRPr="4A15B7B8" w:rsidR="00E11469">
        <w:rPr>
          <w:rStyle w:val="Note"/>
          <w:b w:val="0"/>
          <w:bCs w:val="0"/>
          <w:i w:val="0"/>
        </w:rPr>
        <w:t>AGM</w:t>
      </w:r>
      <w:r w:rsidRPr="4A15B7B8">
        <w:rPr>
          <w:rStyle w:val="Note"/>
          <w:b w:val="0"/>
          <w:bCs w:val="0"/>
          <w:i w:val="0"/>
        </w:rPr>
        <w:t xml:space="preserve"> ha</w:t>
      </w:r>
      <w:r w:rsidRPr="4A15B7B8" w:rsidR="00FC23C5">
        <w:rPr>
          <w:rStyle w:val="Note"/>
          <w:b w:val="0"/>
          <w:bCs w:val="0"/>
          <w:i w:val="0"/>
        </w:rPr>
        <w:t xml:space="preserve">s </w:t>
      </w:r>
      <w:r w:rsidRPr="4A15B7B8">
        <w:rPr>
          <w:rStyle w:val="Note"/>
          <w:b w:val="0"/>
          <w:bCs w:val="0"/>
          <w:i w:val="0"/>
        </w:rPr>
        <w:t>been provided to members with this notice</w:t>
      </w:r>
      <w:r w:rsidRPr="4A15B7B8" w:rsidR="002C38EF">
        <w:rPr>
          <w:rStyle w:val="Note"/>
          <w:b w:val="0"/>
          <w:bCs w:val="0"/>
          <w:i w:val="0"/>
        </w:rPr>
        <w:t xml:space="preserve"> </w:t>
      </w:r>
      <w:r w:rsidRPr="4A15B7B8" w:rsidR="002C38EF">
        <w:rPr>
          <w:rStyle w:val="Note"/>
          <w:i w:val="0"/>
          <w:color w:val="002060"/>
        </w:rPr>
        <w:t>(</w:t>
      </w:r>
      <w:hyperlink r:id="rId12">
        <w:r w:rsidRPr="4A15B7B8" w:rsidR="00190193">
          <w:rPr>
            <w:rStyle w:val="Hyperlink"/>
          </w:rPr>
          <w:t>AGM</w:t>
        </w:r>
        <w:r w:rsidRPr="4A15B7B8" w:rsidR="094E2338">
          <w:rPr>
            <w:rStyle w:val="Hyperlink"/>
          </w:rPr>
          <w:t xml:space="preserve"> proxy form</w:t>
        </w:r>
        <w:r w:rsidRPr="4A15B7B8" w:rsidR="00190193">
          <w:rPr>
            <w:rStyle w:val="Hyperlink"/>
          </w:rPr>
          <w:t xml:space="preserve"> l</w:t>
        </w:r>
        <w:r w:rsidRPr="4A15B7B8" w:rsidR="00980CFE">
          <w:rPr>
            <w:rStyle w:val="Hyperlink"/>
          </w:rPr>
          <w:t>i</w:t>
        </w:r>
        <w:r w:rsidRPr="4A15B7B8" w:rsidR="002C38EF">
          <w:rPr>
            <w:rStyle w:val="Hyperlink"/>
          </w:rPr>
          <w:t>nk</w:t>
        </w:r>
        <w:r w:rsidRPr="4A15B7B8" w:rsidR="00EC714C">
          <w:rPr>
            <w:rStyle w:val="Hyperlink"/>
          </w:rPr>
          <w:t xml:space="preserve"> HERE</w:t>
        </w:r>
      </w:hyperlink>
      <w:r w:rsidRPr="4A15B7B8" w:rsidR="002C38EF">
        <w:rPr>
          <w:rStyle w:val="Note"/>
          <w:b w:val="0"/>
          <w:bCs w:val="0"/>
          <w:i w:val="0"/>
        </w:rPr>
        <w:t>)</w:t>
      </w:r>
      <w:r w:rsidRPr="4A15B7B8">
        <w:rPr>
          <w:rStyle w:val="Note"/>
          <w:b w:val="0"/>
          <w:bCs w:val="0"/>
          <w:i w:val="0"/>
        </w:rPr>
        <w:t xml:space="preserve">.  To be valid, a proxy appointment form must be completed </w:t>
      </w:r>
      <w:r w:rsidRPr="4A15B7B8" w:rsidR="00E11469">
        <w:rPr>
          <w:rStyle w:val="Note"/>
          <w:b w:val="0"/>
          <w:bCs w:val="0"/>
          <w:i w:val="0"/>
        </w:rPr>
        <w:t xml:space="preserve">and delivered </w:t>
      </w:r>
      <w:r w:rsidRPr="4A15B7B8">
        <w:rPr>
          <w:rStyle w:val="Note"/>
          <w:b w:val="0"/>
          <w:bCs w:val="0"/>
          <w:i w:val="0"/>
        </w:rPr>
        <w:t xml:space="preserve">in accordance with the </w:t>
      </w:r>
      <w:r w:rsidRPr="4A15B7B8" w:rsidR="00E11469">
        <w:rPr>
          <w:rStyle w:val="Note"/>
          <w:b w:val="0"/>
          <w:bCs w:val="0"/>
          <w:i w:val="0"/>
        </w:rPr>
        <w:t>notes</w:t>
      </w:r>
      <w:r w:rsidRPr="4A15B7B8">
        <w:rPr>
          <w:rStyle w:val="Note"/>
          <w:b w:val="0"/>
          <w:bCs w:val="0"/>
          <w:i w:val="0"/>
        </w:rPr>
        <w:t xml:space="preserve"> that accompany</w:t>
      </w:r>
      <w:r w:rsidRPr="4A15B7B8" w:rsidR="00E11469">
        <w:rPr>
          <w:rStyle w:val="Note"/>
          <w:b w:val="0"/>
          <w:bCs w:val="0"/>
          <w:i w:val="0"/>
        </w:rPr>
        <w:t xml:space="preserve"> it</w:t>
      </w:r>
      <w:r w:rsidRPr="4A15B7B8" w:rsidR="340B014B">
        <w:rPr>
          <w:rStyle w:val="Note"/>
          <w:b w:val="0"/>
          <w:bCs w:val="0"/>
          <w:i w:val="0"/>
        </w:rPr>
        <w:t xml:space="preserve">. </w:t>
      </w:r>
    </w:p>
    <w:p w:rsidR="004571A5" w:rsidP="4A15B7B8" w:rsidRDefault="00947535" w14:paraId="1731B46E" w14:textId="77777777">
      <w:pPr>
        <w:pStyle w:val="Body"/>
        <w:rPr>
          <w:b/>
        </w:rPr>
      </w:pPr>
      <w:r w:rsidRPr="4A15B7B8">
        <w:rPr>
          <w:b/>
        </w:rPr>
        <w:br w:type="page"/>
      </w:r>
      <w:r w:rsidRPr="4A15B7B8" w:rsidR="004571A5">
        <w:rPr>
          <w:b/>
        </w:rPr>
        <w:t>Company No. 7171285</w:t>
      </w:r>
    </w:p>
    <w:p w:rsidR="00E25E05" w:rsidP="4A15B7B8" w:rsidRDefault="00E25E05" w14:paraId="28628817" w14:textId="670BA26F">
      <w:pPr>
        <w:pStyle w:val="Body"/>
        <w:jc w:val="center"/>
        <w:rPr>
          <w:b/>
        </w:rPr>
      </w:pPr>
      <w:r>
        <w:rPr>
          <w:noProof/>
        </w:rPr>
        <w:drawing>
          <wp:inline distT="0" distB="0" distL="0" distR="0" wp14:anchorId="4463727C" wp14:editId="38F6C5C1">
            <wp:extent cx="1527214" cy="1144988"/>
            <wp:effectExtent l="0" t="0" r="0" b="0"/>
            <wp:docPr id="2" name="Picture 2"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548" cy="1157234"/>
                    </a:xfrm>
                    <a:prstGeom prst="rect">
                      <a:avLst/>
                    </a:prstGeom>
                  </pic:spPr>
                </pic:pic>
              </a:graphicData>
            </a:graphic>
          </wp:inline>
        </w:drawing>
      </w:r>
    </w:p>
    <w:p w:rsidRPr="00B17233" w:rsidR="00B17233" w:rsidP="00160562" w:rsidRDefault="00B17233" w14:paraId="7D6283F1" w14:textId="77777777">
      <w:pPr>
        <w:pStyle w:val="Heading2"/>
        <w:jc w:val="center"/>
      </w:pPr>
      <w:r>
        <w:t>Proxy Form</w:t>
      </w:r>
    </w:p>
    <w:p w:rsidRPr="00FC23C5" w:rsidR="00B17233" w:rsidP="00160562" w:rsidRDefault="00B17233" w14:paraId="4B9765BB" w14:textId="77777777">
      <w:pPr>
        <w:pStyle w:val="Heading2"/>
      </w:pPr>
      <w:r>
        <w:t>Notes to the proxy form</w:t>
      </w:r>
    </w:p>
    <w:p w:rsidRPr="00980CFE" w:rsidR="00B17233" w:rsidP="00CE0464" w:rsidRDefault="00B17233" w14:paraId="0A269C51" w14:textId="77777777">
      <w:pPr>
        <w:pStyle w:val="NoteLevel1"/>
        <w:numPr>
          <w:ilvl w:val="0"/>
          <w:numId w:val="21"/>
        </w:numPr>
      </w:pPr>
      <w:r>
        <w:t xml:space="preserve">As a member of the </w:t>
      </w:r>
      <w:r w:rsidR="00190193">
        <w:t>Company,</w:t>
      </w:r>
      <w:r>
        <w:t xml:space="preserve"> you are entitled to appoint a proxy to exercise all or any of your rights to attend, speak and vote at </w:t>
      </w:r>
      <w:r w:rsidR="00FC23C5">
        <w:t>the A</w:t>
      </w:r>
      <w:r w:rsidR="00E11469">
        <w:t>GM</w:t>
      </w:r>
      <w:r w:rsidR="00FC23C5">
        <w:t xml:space="preserve"> </w:t>
      </w:r>
      <w:r>
        <w:t>of the Company. You can only appoint a proxy using the procedures set out in these notes.</w:t>
      </w:r>
    </w:p>
    <w:p w:rsidRPr="00980CFE" w:rsidR="00B17233" w:rsidP="00CE0464" w:rsidRDefault="00B17233" w14:paraId="064779B0" w14:textId="77777777">
      <w:pPr>
        <w:pStyle w:val="NoteLevel1"/>
        <w:numPr>
          <w:ilvl w:val="0"/>
          <w:numId w:val="21"/>
        </w:numPr>
      </w:pPr>
      <w:r>
        <w:t xml:space="preserve">Appointment of a proxy does not preclude you from attending the </w:t>
      </w:r>
      <w:r w:rsidR="00E11469">
        <w:t xml:space="preserve">AGM </w:t>
      </w:r>
      <w:r>
        <w:t xml:space="preserve">and voting in person. If you have appointed a proxy and attend the </w:t>
      </w:r>
      <w:r w:rsidR="00E11469">
        <w:t xml:space="preserve">AGM </w:t>
      </w:r>
      <w:r>
        <w:t>in person, your proxy appointment will automatically be terminated.</w:t>
      </w:r>
    </w:p>
    <w:p w:rsidRPr="00980CFE" w:rsidR="00B17233" w:rsidP="00CE0464" w:rsidRDefault="00B17233" w14:paraId="7F14197E" w14:textId="2BD2B741">
      <w:pPr>
        <w:pStyle w:val="NoteLevel1"/>
        <w:numPr>
          <w:ilvl w:val="0"/>
          <w:numId w:val="21"/>
        </w:numPr>
      </w:pPr>
      <w:r>
        <w:t xml:space="preserve">A proxy does not need to be a member of the Company but must attend the </w:t>
      </w:r>
      <w:r w:rsidR="00E11469">
        <w:t>AGM</w:t>
      </w:r>
      <w:r>
        <w:t xml:space="preserve"> to represent you. To appoint your proxy, insert their full name in the box. If you sign and return this proxy form with no name inserted in the box, the </w:t>
      </w:r>
      <w:r w:rsidR="1615B8E8">
        <w:t>Chair</w:t>
      </w:r>
      <w:r>
        <w:t xml:space="preserve"> of the </w:t>
      </w:r>
      <w:r w:rsidR="001C793C">
        <w:t>AGM</w:t>
      </w:r>
      <w:r>
        <w:t xml:space="preserve"> will be deemed to be your proxy. Where you appoint as your proxy someone other than the </w:t>
      </w:r>
      <w:r w:rsidR="15DB4A9F">
        <w:t>Chair</w:t>
      </w:r>
      <w:r>
        <w:t xml:space="preserve">, you are responsible for ensuring that they attend the </w:t>
      </w:r>
      <w:r w:rsidR="00E14328">
        <w:t xml:space="preserve">AGM </w:t>
      </w:r>
      <w:r>
        <w:t>and are aware of your voting intentions. If you wi</w:t>
      </w:r>
      <w:r w:rsidR="00160562">
        <w:t>t</w:t>
      </w:r>
      <w:r>
        <w:t>h you</w:t>
      </w:r>
      <w:r w:rsidR="004C3718">
        <w:t>r</w:t>
      </w:r>
      <w:r>
        <w:t xml:space="preserve"> proxy to make any comments on your behalf, you will need to appoint someone other than the </w:t>
      </w:r>
      <w:r w:rsidR="13CABB3B">
        <w:t>Chair</w:t>
      </w:r>
      <w:r>
        <w:t xml:space="preserve"> and give them the relevant instructions directly.</w:t>
      </w:r>
      <w:r w:rsidR="00E14328">
        <w:t xml:space="preserve"> </w:t>
      </w:r>
    </w:p>
    <w:p w:rsidRPr="00980CFE" w:rsidR="00B17233" w:rsidP="00CE0464" w:rsidRDefault="00B17233" w14:paraId="4122FEB2" w14:textId="77777777">
      <w:pPr>
        <w:pStyle w:val="NoteLevel1"/>
        <w:numPr>
          <w:ilvl w:val="0"/>
          <w:numId w:val="21"/>
        </w:numPr>
      </w:pPr>
      <w:r>
        <w:t xml:space="preserve">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w:t>
      </w:r>
      <w:r w:rsidR="00E14328">
        <w:t>AGM</w:t>
      </w:r>
      <w:r>
        <w:t>.</w:t>
      </w:r>
      <w:r w:rsidR="00E14328">
        <w:t xml:space="preserve"> </w:t>
      </w:r>
    </w:p>
    <w:p w:rsidRPr="00980CFE" w:rsidR="00B17233" w:rsidP="00CE0464" w:rsidRDefault="00B17233" w14:paraId="7691B952" w14:textId="77777777">
      <w:pPr>
        <w:pStyle w:val="NoteLevel1"/>
        <w:numPr>
          <w:ilvl w:val="0"/>
          <w:numId w:val="21"/>
        </w:numPr>
      </w:pPr>
      <w:r>
        <w:t xml:space="preserve">To appoint a proxy using this form, the form must be: </w:t>
      </w:r>
    </w:p>
    <w:p w:rsidRPr="00980CFE" w:rsidR="00B17233" w:rsidP="00CE0464" w:rsidRDefault="62292432" w14:paraId="4F7F63A4" w14:textId="796C5D65">
      <w:pPr>
        <w:pStyle w:val="NoteLevel2"/>
        <w:numPr>
          <w:ilvl w:val="0"/>
          <w:numId w:val="20"/>
        </w:numPr>
      </w:pPr>
      <w:r>
        <w:t>C</w:t>
      </w:r>
      <w:r w:rsidR="00B17233">
        <w:t xml:space="preserve">ompleted and </w:t>
      </w:r>
      <w:r w:rsidR="00190193">
        <w:t>signed.</w:t>
      </w:r>
    </w:p>
    <w:p w:rsidRPr="00980CFE" w:rsidR="00B17233" w:rsidP="00CE0464" w:rsidRDefault="6D10CCA4" w14:paraId="651E774C" w14:textId="74B5A1D8">
      <w:pPr>
        <w:pStyle w:val="NoteLevel2"/>
        <w:numPr>
          <w:ilvl w:val="0"/>
          <w:numId w:val="20"/>
        </w:numPr>
        <w:jc w:val="left"/>
      </w:pPr>
      <w:r>
        <w:t>C</w:t>
      </w:r>
      <w:r w:rsidR="002C38EF">
        <w:t>omplete</w:t>
      </w:r>
      <w:r w:rsidR="00E552B9">
        <w:t>d</w:t>
      </w:r>
      <w:r w:rsidR="002C38EF">
        <w:t xml:space="preserve"> on </w:t>
      </w:r>
      <w:hyperlink r:id="rId13">
        <w:r w:rsidRPr="2E44A3E6" w:rsidR="05CAA00E">
          <w:rPr>
            <w:rStyle w:val="Hyperlink"/>
          </w:rPr>
          <w:t>https://forms.office.com/e/c5vs8ucWAm</w:t>
        </w:r>
      </w:hyperlink>
      <w:r w:rsidR="05CAA00E">
        <w:t xml:space="preserve"> </w:t>
      </w:r>
      <w:r w:rsidR="00B17233">
        <w:t xml:space="preserve">or </w:t>
      </w:r>
      <w:r w:rsidR="002C38EF">
        <w:t xml:space="preserve">emailed </w:t>
      </w:r>
      <w:r w:rsidR="00B17233">
        <w:t xml:space="preserve">to the </w:t>
      </w:r>
      <w:r w:rsidR="00317934">
        <w:t xml:space="preserve">Company Secretary </w:t>
      </w:r>
      <w:r w:rsidR="002C38EF">
        <w:t>(</w:t>
      </w:r>
      <w:hyperlink r:id="rId14">
        <w:r w:rsidRPr="2E44A3E6" w:rsidR="002C38EF">
          <w:rPr>
            <w:rStyle w:val="Hyperlink"/>
          </w:rPr>
          <w:t>mark.martin@goalballuk.com</w:t>
        </w:r>
      </w:hyperlink>
      <w:r w:rsidR="002C38EF">
        <w:t xml:space="preserve">) </w:t>
      </w:r>
    </w:p>
    <w:p w:rsidRPr="00980CFE" w:rsidR="00B17233" w:rsidP="04349E51" w:rsidRDefault="180EBABA" w14:paraId="5CD38DF4" w14:noSpellErr="1" w14:textId="47603901">
      <w:pPr>
        <w:pStyle w:val="NoteLevel2"/>
        <w:rPr/>
      </w:pPr>
      <w:r w:rsidR="180EBABA">
        <w:rPr/>
        <w:t>R</w:t>
      </w:r>
      <w:r w:rsidR="00B17233">
        <w:rPr/>
        <w:t>eceived by the Company no later than</w:t>
      </w:r>
      <w:r w:rsidR="003C013E">
        <w:rPr/>
        <w:t xml:space="preserve"> </w:t>
      </w:r>
      <w:r w:rsidR="00E552B9">
        <w:rPr/>
        <w:t>11am</w:t>
      </w:r>
      <w:r w:rsidR="002C38EF">
        <w:rPr/>
        <w:t xml:space="preserve"> </w:t>
      </w:r>
      <w:r w:rsidR="00190193">
        <w:rPr/>
        <w:t xml:space="preserve">on </w:t>
      </w:r>
      <w:r w:rsidR="1759C296">
        <w:rPr/>
        <w:t>Tuesday</w:t>
      </w:r>
      <w:r w:rsidR="491BF18F">
        <w:rPr/>
        <w:t xml:space="preserve"> </w:t>
      </w:r>
      <w:r w:rsidR="63971914">
        <w:rPr/>
        <w:t>1</w:t>
      </w:r>
      <w:r w:rsidR="24901E76">
        <w:rPr/>
        <w:t>8</w:t>
      </w:r>
      <w:r w:rsidRPr="04349E51" w:rsidR="491BF18F">
        <w:rPr>
          <w:vertAlign w:val="superscript"/>
        </w:rPr>
        <w:t>th</w:t>
      </w:r>
      <w:r w:rsidR="491BF18F">
        <w:rPr/>
        <w:t xml:space="preserve"> </w:t>
      </w:r>
      <w:r w:rsidR="57B89D2F">
        <w:rPr/>
        <w:t>November</w:t>
      </w:r>
      <w:r w:rsidR="491BF18F">
        <w:rPr/>
        <w:t xml:space="preserve"> </w:t>
      </w:r>
      <w:r w:rsidR="002C38EF">
        <w:rPr/>
        <w:t>20</w:t>
      </w:r>
      <w:r w:rsidR="00E552B9">
        <w:rPr/>
        <w:t>2</w:t>
      </w:r>
      <w:r w:rsidR="17E14844">
        <w:rPr/>
        <w:t>5</w:t>
      </w:r>
      <w:r w:rsidR="00E552B9">
        <w:rPr/>
        <w:t>.</w:t>
      </w:r>
    </w:p>
    <w:p w:rsidRPr="00980CFE" w:rsidR="00B17233" w:rsidP="00CE0464" w:rsidRDefault="00B17233" w14:paraId="3AF9A055" w14:textId="77777777">
      <w:pPr>
        <w:pStyle w:val="NoteLevel1"/>
        <w:numPr>
          <w:ilvl w:val="0"/>
          <w:numId w:val="21"/>
        </w:numPr>
      </w:pPr>
      <w:r>
        <w:t>Any power of attorney or any other authority under which this proxy form is signed (or a duly certified copy of such power or authority) must be included with the proxy form.</w:t>
      </w:r>
    </w:p>
    <w:p w:rsidRPr="00980CFE" w:rsidR="0083442B" w:rsidP="00CE0464" w:rsidRDefault="00B17233" w14:paraId="1588BCCA" w14:textId="77777777">
      <w:pPr>
        <w:pStyle w:val="NoteLevel1"/>
        <w:numPr>
          <w:ilvl w:val="0"/>
          <w:numId w:val="21"/>
        </w:numPr>
      </w:pPr>
      <w:r>
        <w:t>If you submit more than one valid proxy appointment, the appointment received last before the latest time for the receipt of proxies will take precedence.</w:t>
      </w:r>
    </w:p>
    <w:p w:rsidR="000C75B8" w:rsidP="4A15B7B8" w:rsidRDefault="00210074" w14:paraId="39BF580A" w14:textId="77777777">
      <w:pPr>
        <w:pStyle w:val="Body"/>
        <w:rPr>
          <w:b/>
        </w:rPr>
      </w:pPr>
      <w:r>
        <w:br w:type="page"/>
      </w:r>
      <w:r w:rsidRPr="4A15B7B8" w:rsidR="000C75B8">
        <w:rPr>
          <w:b/>
        </w:rPr>
        <w:t>Company No. 7171285</w:t>
      </w:r>
    </w:p>
    <w:p w:rsidR="00E25E05" w:rsidP="4A15B7B8" w:rsidRDefault="00E25E05" w14:paraId="6EA62A71" w14:textId="77B733DF">
      <w:pPr>
        <w:pStyle w:val="Body"/>
        <w:jc w:val="center"/>
        <w:rPr>
          <w:b/>
        </w:rPr>
      </w:pPr>
      <w:r>
        <w:rPr>
          <w:noProof/>
        </w:rPr>
        <w:drawing>
          <wp:inline distT="0" distB="0" distL="0" distR="0" wp14:anchorId="4A4DF7E9" wp14:editId="7B28CDB3">
            <wp:extent cx="1527214" cy="1144988"/>
            <wp:effectExtent l="0" t="0" r="0" b="0"/>
            <wp:docPr id="3" name="Picture 3"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548" cy="1157234"/>
                    </a:xfrm>
                    <a:prstGeom prst="rect">
                      <a:avLst/>
                    </a:prstGeom>
                  </pic:spPr>
                </pic:pic>
              </a:graphicData>
            </a:graphic>
          </wp:inline>
        </w:drawing>
      </w:r>
    </w:p>
    <w:p w:rsidR="000C75B8" w:rsidP="00160562" w:rsidRDefault="00326A76" w14:paraId="4259A7E1" w14:textId="77777777">
      <w:pPr>
        <w:pStyle w:val="Heading2"/>
        <w:jc w:val="center"/>
      </w:pPr>
      <w:r>
        <w:t xml:space="preserve">AGM </w:t>
      </w:r>
      <w:r w:rsidR="000C75B8">
        <w:t>Agenda</w:t>
      </w:r>
    </w:p>
    <w:p w:rsidR="00C24190" w:rsidP="00CE0464" w:rsidRDefault="000C75B8" w14:paraId="048A48A5" w14:textId="433A0FA6">
      <w:pPr>
        <w:pStyle w:val="NoteLevel1"/>
        <w:numPr>
          <w:ilvl w:val="0"/>
          <w:numId w:val="19"/>
        </w:numPr>
      </w:pPr>
      <w:r>
        <w:t xml:space="preserve">Welcome by </w:t>
      </w:r>
      <w:r w:rsidR="7DE06E55">
        <w:t>chair</w:t>
      </w:r>
      <w:r w:rsidR="00836CAF">
        <w:t xml:space="preserve"> and apologies for absence</w:t>
      </w:r>
    </w:p>
    <w:p w:rsidR="000C75B8" w:rsidP="00CE0464" w:rsidRDefault="4D8959F5" w14:paraId="6C1E0C29" w14:textId="56E19526">
      <w:pPr>
        <w:pStyle w:val="NoteLevel1"/>
        <w:numPr>
          <w:ilvl w:val="0"/>
          <w:numId w:val="19"/>
        </w:numPr>
        <w:rPr>
          <w:rFonts w:eastAsia="Arial" w:cs="Arial"/>
          <w:szCs w:val="28"/>
        </w:rPr>
      </w:pPr>
      <w:r w:rsidRPr="0E627630">
        <w:rPr>
          <w:rFonts w:eastAsia="Arial" w:cs="Arial"/>
          <w:szCs w:val="28"/>
        </w:rPr>
        <w:t xml:space="preserve">Update on achievements and progress over the last year </w:t>
      </w:r>
      <w:r w:rsidRPr="0E627630" w:rsidR="15CE5265">
        <w:rPr>
          <w:rFonts w:eastAsia="Arial" w:cs="Arial"/>
          <w:szCs w:val="28"/>
        </w:rPr>
        <w:t>(MW)</w:t>
      </w:r>
    </w:p>
    <w:p w:rsidR="000C75B8" w:rsidP="00CE0464" w:rsidRDefault="0D47C38B" w14:paraId="65CBF979" w14:textId="219C1891">
      <w:pPr>
        <w:pStyle w:val="NoteLevel1"/>
        <w:numPr>
          <w:ilvl w:val="0"/>
          <w:numId w:val="19"/>
        </w:numPr>
      </w:pPr>
      <w:r>
        <w:t xml:space="preserve">Finance </w:t>
      </w:r>
      <w:r w:rsidR="1B154D4F">
        <w:t xml:space="preserve">update </w:t>
      </w:r>
      <w:r>
        <w:t xml:space="preserve">– including </w:t>
      </w:r>
      <w:r w:rsidR="361525E6">
        <w:t>r</w:t>
      </w:r>
      <w:r w:rsidR="00836CAF">
        <w:t xml:space="preserve">eport </w:t>
      </w:r>
      <w:r w:rsidR="00C24190">
        <w:t xml:space="preserve">from the </w:t>
      </w:r>
      <w:r w:rsidR="00622ED4">
        <w:t>trustees</w:t>
      </w:r>
      <w:r w:rsidR="00C24190">
        <w:t xml:space="preserve"> on the </w:t>
      </w:r>
      <w:bookmarkStart w:name="_Int_UQ6HLa4K" w:id="2"/>
      <w:r w:rsidR="00C24190">
        <w:t>fin</w:t>
      </w:r>
      <w:r w:rsidR="006E7A95">
        <w:t>anc</w:t>
      </w:r>
      <w:r w:rsidR="00581470">
        <w:t>ial year</w:t>
      </w:r>
      <w:bookmarkEnd w:id="2"/>
      <w:r w:rsidR="00581470">
        <w:t xml:space="preserve"> ended 31 March 20</w:t>
      </w:r>
      <w:r w:rsidR="002C38EF">
        <w:t>2</w:t>
      </w:r>
      <w:r w:rsidR="2E62BB78">
        <w:t>5</w:t>
      </w:r>
      <w:r w:rsidR="16F54FA0">
        <w:t xml:space="preserve"> (MM)</w:t>
      </w:r>
    </w:p>
    <w:p w:rsidR="0EE0E708" w:rsidP="00CE0464" w:rsidRDefault="6BD38E96" w14:paraId="678B9520" w14:textId="57729266">
      <w:pPr>
        <w:pStyle w:val="NoteLevel1"/>
        <w:numPr>
          <w:ilvl w:val="0"/>
          <w:numId w:val="19"/>
        </w:numPr>
      </w:pPr>
      <w:r>
        <w:t>Clubs and competitions update</w:t>
      </w:r>
      <w:r w:rsidR="1D707346">
        <w:t xml:space="preserve"> (AB, DW)</w:t>
      </w:r>
    </w:p>
    <w:p w:rsidR="006E7A95" w:rsidP="00CE0464" w:rsidRDefault="1182EBDB" w14:paraId="6ED4CFD2" w14:textId="29DCBE6D">
      <w:pPr>
        <w:pStyle w:val="NoteLevel1"/>
        <w:numPr>
          <w:ilvl w:val="0"/>
          <w:numId w:val="19"/>
        </w:numPr>
      </w:pPr>
      <w:r>
        <w:t>Performance</w:t>
      </w:r>
      <w:r w:rsidR="1E48BCF5">
        <w:t xml:space="preserve"> Pathway Programme (GF, FD</w:t>
      </w:r>
      <w:r w:rsidR="160F152D">
        <w:t>C</w:t>
      </w:r>
      <w:r w:rsidR="1E48BCF5">
        <w:t>)</w:t>
      </w:r>
    </w:p>
    <w:p w:rsidR="006E7A95" w:rsidP="00CE0464" w:rsidRDefault="006E7A95" w14:paraId="477A3E28" w14:textId="4E1EDD8D">
      <w:pPr>
        <w:pStyle w:val="NoteLevel1"/>
        <w:numPr>
          <w:ilvl w:val="0"/>
          <w:numId w:val="19"/>
        </w:numPr>
      </w:pPr>
      <w:r>
        <w:t>Resolutions</w:t>
      </w:r>
      <w:r w:rsidR="54B64C60">
        <w:t xml:space="preserve"> (JG)</w:t>
      </w:r>
    </w:p>
    <w:p w:rsidR="00836CAF" w:rsidP="00CE0464" w:rsidRDefault="00836CAF" w14:paraId="5B36C1EF" w14:textId="61B83EF8">
      <w:pPr>
        <w:pStyle w:val="NoteLevel1"/>
        <w:numPr>
          <w:ilvl w:val="0"/>
          <w:numId w:val="19"/>
        </w:numPr>
      </w:pPr>
      <w:r>
        <w:t>Q</w:t>
      </w:r>
      <w:r w:rsidR="006E7A95">
        <w:t>uestion</w:t>
      </w:r>
      <w:r w:rsidR="20AB678F">
        <w:t>s</w:t>
      </w:r>
      <w:r w:rsidR="006E7A95">
        <w:t xml:space="preserve"> and answer</w:t>
      </w:r>
      <w:r w:rsidR="659A161D">
        <w:t>s</w:t>
      </w:r>
      <w:r w:rsidR="006E7A95">
        <w:t xml:space="preserve"> session</w:t>
      </w:r>
    </w:p>
    <w:p w:rsidR="00836CAF" w:rsidP="00CE0464" w:rsidRDefault="00836CAF" w14:paraId="5EBACDF5" w14:textId="77777777">
      <w:pPr>
        <w:pStyle w:val="NoteLevel1"/>
        <w:numPr>
          <w:ilvl w:val="0"/>
          <w:numId w:val="19"/>
        </w:numPr>
      </w:pPr>
      <w:r>
        <w:t>Any other business</w:t>
      </w:r>
    </w:p>
    <w:p w:rsidRPr="00160562" w:rsidR="002D5C2F" w:rsidP="00CE0464" w:rsidRDefault="00836CAF" w14:paraId="565106D6" w14:textId="5532E773">
      <w:pPr>
        <w:pStyle w:val="NoteLevel1"/>
        <w:numPr>
          <w:ilvl w:val="0"/>
          <w:numId w:val="19"/>
        </w:numPr>
      </w:pPr>
      <w:r>
        <w:t>Close</w:t>
      </w:r>
    </w:p>
    <w:p w:rsidR="002D5C2F" w:rsidP="4A15B7B8" w:rsidRDefault="002D5C2F" w14:paraId="7D8025CB" w14:textId="77777777">
      <w:pPr>
        <w:pStyle w:val="Body"/>
        <w:jc w:val="center"/>
        <w:rPr>
          <w:b/>
        </w:rPr>
      </w:pPr>
    </w:p>
    <w:p w:rsidR="002D5C2F" w:rsidP="4A15B7B8" w:rsidRDefault="002D5C2F" w14:paraId="3836C5B9" w14:textId="77777777">
      <w:pPr>
        <w:pStyle w:val="Body"/>
        <w:jc w:val="center"/>
        <w:rPr>
          <w:b/>
        </w:rPr>
      </w:pPr>
    </w:p>
    <w:sectPr w:rsidR="002D5C2F">
      <w:footerReference w:type="default" r:id="rId15"/>
      <w:endnotePr>
        <w:numFmt w:val="decimal"/>
      </w:endnotePr>
      <w:pgSz w:w="11906" w:h="16838" w:orient="portrait" w:code="9"/>
      <w:pgMar w:top="1080" w:right="1440" w:bottom="1080" w:left="1440" w:header="403" w:footer="202" w:gutter="0"/>
      <w:paperSrc w:first="11" w:other="1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D78" w:rsidRDefault="00B21D78" w14:paraId="5EFE3EE9" w14:textId="77777777">
      <w:r>
        <w:separator/>
      </w:r>
    </w:p>
  </w:endnote>
  <w:endnote w:type="continuationSeparator" w:id="0">
    <w:p w:rsidR="00B21D78" w:rsidRDefault="00B21D78" w14:paraId="1DF648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D8" w:rsidRDefault="00191AD8" w14:paraId="6778315C" w14:textId="77777777">
    <w:pPr>
      <w:pStyle w:val="Footer"/>
      <w:framePr w:wrap="around" w:hAnchor="margin" w:vAnchor="text" w:xAlign="center" w:y="1"/>
      <w:rPr>
        <w:rStyle w:val="PageNumber"/>
      </w:rPr>
    </w:pPr>
  </w:p>
  <w:p w:rsidR="00191AD8" w:rsidRDefault="00191AD8" w14:paraId="090A86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D78" w:rsidRDefault="00B21D78" w14:paraId="3307C32C" w14:textId="77777777">
      <w:r>
        <w:separator/>
      </w:r>
    </w:p>
  </w:footnote>
  <w:footnote w:type="continuationSeparator" w:id="0">
    <w:p w:rsidR="00B21D78" w:rsidRDefault="00B21D78" w14:paraId="1D0618D8"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UwE3Mvn" int2:invalidationBookmarkName="" int2:hashCode="6X/4wpXdfDElP/" int2:id="04DH1mhW">
      <int2:state int2:value="Rejected" int2:type="AugLoop_Text_Critique"/>
    </int2:bookmark>
    <int2:bookmark int2:bookmarkName="_Int_oWINoMPq" int2:invalidationBookmarkName="" int2:hashCode="e0dMsLOcF3PXGS" int2:id="8ezXRBAT">
      <int2:state int2:value="Rejected" int2:type="AugLoop_Text_Critique"/>
    </int2:bookmark>
    <int2:bookmark int2:bookmarkName="_Int_UQ6HLa4K" int2:invalidationBookmarkName="" int2:hashCode="6X/4wpXdfDElP/" int2:id="Vej9Gcz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034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506C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7A9F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F01A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C2189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7983D8E"/>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4F2C30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E16A42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B6414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9225C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E814E9"/>
    <w:multiLevelType w:val="hybridMultilevel"/>
    <w:tmpl w:val="71182288"/>
    <w:lvl w:ilvl="0" w:tplc="08090019">
      <w:start w:val="1"/>
      <w:numFmt w:val="low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6784813"/>
    <w:multiLevelType w:val="singleLevel"/>
    <w:tmpl w:val="B7EA18BE"/>
    <w:name w:val="SchdNumTemplate"/>
    <w:lvl w:ilvl="0">
      <w:start w:val="1"/>
      <w:numFmt w:val="decimal"/>
      <w:lvlRestart w:val="0"/>
      <w:isLgl/>
      <w:suff w:val="nothing"/>
      <w:lvlText w:val="%1"/>
      <w:lvlJc w:val="left"/>
      <w:pPr>
        <w:tabs>
          <w:tab w:val="num" w:pos="0"/>
        </w:tabs>
        <w:ind w:left="0" w:firstLine="0"/>
      </w:pPr>
    </w:lvl>
  </w:abstractNum>
  <w:abstractNum w:abstractNumId="12" w15:restartNumberingAfterBreak="0">
    <w:nsid w:val="14193EAD"/>
    <w:multiLevelType w:val="multilevel"/>
    <w:tmpl w:val="A9AE03CE"/>
    <w:name w:val="HLegalNTOC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3" w15:restartNumberingAfterBreak="0">
    <w:nsid w:val="20395E20"/>
    <w:multiLevelType w:val="multilevel"/>
    <w:tmpl w:val="1772F1BE"/>
    <w:name w:val="ScheduleTemplate"/>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rPr>
    </w:lvl>
    <w:lvl w:ilvl="2">
      <w:start w:val="1"/>
      <w:numFmt w:val="lowerLetter"/>
      <w:pStyle w:val="SchdLevel3"/>
      <w:lvlText w:val="(%3)"/>
      <w:lvlJc w:val="left"/>
      <w:pPr>
        <w:tabs>
          <w:tab w:val="num" w:pos="1440"/>
        </w:tabs>
        <w:ind w:left="1440" w:hanging="720"/>
      </w:pPr>
      <w:rPr>
        <w:rFonts w:hint="default"/>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25AC01F4"/>
    <w:multiLevelType w:val="multilevel"/>
    <w:tmpl w:val="C93C9AD2"/>
    <w:name w:val="SchdTOC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646D11"/>
    <w:multiLevelType w:val="multilevel"/>
    <w:tmpl w:val="C04A7310"/>
    <w:name w:val="HLegalTemplate"/>
    <w:lvl w:ilvl="0">
      <w:start w:val="1"/>
      <w:numFmt w:val="decimal"/>
      <w:lvlRestart w:val="0"/>
      <w:isLgl/>
      <w:lvlText w:val="%1"/>
      <w:lvlJc w:val="left"/>
      <w:pPr>
        <w:tabs>
          <w:tab w:val="num" w:pos="720"/>
        </w:tabs>
        <w:ind w:left="720" w:hanging="720"/>
      </w:pPr>
      <w:rPr>
        <w:rFonts w:ascii="Times New Roman" w:hAnsi="Times New Roman"/>
        <w:b/>
        <w:i w:val="0"/>
        <w:sz w:val="24"/>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15:restartNumberingAfterBreak="0">
    <w:nsid w:val="29264AEB"/>
    <w:multiLevelType w:val="multilevel"/>
    <w:tmpl w:val="87FA1AAC"/>
    <w:name w:val="RecitalsTemplate"/>
    <w:lvl w:ilvl="0">
      <w:start w:val="1"/>
      <w:numFmt w:val="upperLetter"/>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17" w15:restartNumberingAfterBreak="0">
    <w:nsid w:val="2B8F3531"/>
    <w:multiLevelType w:val="multilevel"/>
    <w:tmpl w:val="92208202"/>
    <w:name w:val="BulletsTemplate"/>
    <w:lvl w:ilvl="0">
      <w:start w:val="2"/>
      <w:numFmt w:val="bullet"/>
      <w:lvlRestart w:val="0"/>
      <w:pStyle w:val="Bullets1"/>
      <w:lvlText w:val=""/>
      <w:lvlJc w:val="left"/>
      <w:pPr>
        <w:tabs>
          <w:tab w:val="num" w:pos="720"/>
        </w:tabs>
        <w:ind w:left="720" w:hanging="720"/>
      </w:pPr>
      <w:rPr>
        <w:rFonts w:hint="default" w:ascii="Symbol" w:hAnsi="Symbol"/>
        <w:b w:val="0"/>
        <w:i w:val="0"/>
        <w:u w:val="none"/>
      </w:rPr>
    </w:lvl>
    <w:lvl w:ilvl="1">
      <w:start w:val="1"/>
      <w:numFmt w:val="bullet"/>
      <w:pStyle w:val="Bullets2"/>
      <w:lvlText w:val=""/>
      <w:lvlJc w:val="left"/>
      <w:pPr>
        <w:tabs>
          <w:tab w:val="num" w:pos="1440"/>
        </w:tabs>
        <w:ind w:left="1440" w:hanging="720"/>
      </w:pPr>
      <w:rPr>
        <w:rFonts w:hint="default" w:ascii="Symbol" w:hAnsi="Symbol"/>
        <w:b w:val="0"/>
        <w:i w:val="0"/>
        <w:u w:val="none"/>
      </w:rPr>
    </w:lvl>
    <w:lvl w:ilvl="2">
      <w:start w:val="1"/>
      <w:numFmt w:val="bullet"/>
      <w:pStyle w:val="Bullets3"/>
      <w:lvlText w:val=""/>
      <w:lvlJc w:val="left"/>
      <w:pPr>
        <w:tabs>
          <w:tab w:val="num" w:pos="2160"/>
        </w:tabs>
        <w:ind w:left="2160" w:hanging="720"/>
      </w:pPr>
      <w:rPr>
        <w:rFonts w:hint="default" w:ascii="Symbol" w:hAnsi="Symbol"/>
      </w:rPr>
    </w:lvl>
    <w:lvl w:ilvl="3">
      <w:start w:val="1"/>
      <w:numFmt w:val="bullet"/>
      <w:pStyle w:val="Bullets4"/>
      <w:lvlText w:val=""/>
      <w:lvlJc w:val="left"/>
      <w:pPr>
        <w:tabs>
          <w:tab w:val="num" w:pos="2880"/>
        </w:tabs>
        <w:ind w:left="2880" w:hanging="720"/>
      </w:pPr>
      <w:rPr>
        <w:rFonts w:hint="default" w:ascii="Symbol" w:hAnsi="Symbol"/>
      </w:rPr>
    </w:lvl>
    <w:lvl w:ilvl="4">
      <w:start w:val="1"/>
      <w:numFmt w:val="bullet"/>
      <w:pStyle w:val="Bullets5"/>
      <w:lvlText w:val=""/>
      <w:lvlJc w:val="left"/>
      <w:pPr>
        <w:tabs>
          <w:tab w:val="num" w:pos="3600"/>
        </w:tabs>
        <w:ind w:left="3600" w:hanging="720"/>
      </w:pPr>
      <w:rPr>
        <w:rFonts w:hint="default" w:ascii="Symbol" w:hAnsi="Symbol"/>
      </w:rPr>
    </w:lvl>
    <w:lvl w:ilvl="5">
      <w:start w:val="1"/>
      <w:numFmt w:val="bullet"/>
      <w:pStyle w:val="Bullets6"/>
      <w:lvlText w:val=""/>
      <w:lvlJc w:val="left"/>
      <w:pPr>
        <w:tabs>
          <w:tab w:val="num" w:pos="4320"/>
        </w:tabs>
        <w:ind w:left="4320" w:hanging="720"/>
      </w:pPr>
      <w:rPr>
        <w:rFonts w:hint="default" w:ascii="Symbol" w:hAnsi="Symbol"/>
      </w:rPr>
    </w:lvl>
    <w:lvl w:ilvl="6">
      <w:start w:val="1"/>
      <w:numFmt w:val="bullet"/>
      <w:pStyle w:val="Bullets7"/>
      <w:lvlText w:val=""/>
      <w:lvlJc w:val="left"/>
      <w:pPr>
        <w:tabs>
          <w:tab w:val="num" w:pos="5040"/>
        </w:tabs>
        <w:ind w:left="5040" w:hanging="720"/>
      </w:pPr>
      <w:rPr>
        <w:rFonts w:hint="default" w:ascii="Symbol" w:hAnsi="Symbol"/>
      </w:rPr>
    </w:lvl>
    <w:lvl w:ilvl="7">
      <w:start w:val="1"/>
      <w:numFmt w:val="bullet"/>
      <w:pStyle w:val="Bullets8"/>
      <w:lvlText w:val=""/>
      <w:lvlJc w:val="left"/>
      <w:pPr>
        <w:tabs>
          <w:tab w:val="num" w:pos="5760"/>
        </w:tabs>
        <w:ind w:left="5760" w:hanging="720"/>
      </w:pPr>
      <w:rPr>
        <w:rFonts w:hint="default" w:ascii="Symbol" w:hAnsi="Symbol"/>
      </w:rPr>
    </w:lvl>
    <w:lvl w:ilvl="8">
      <w:start w:val="1"/>
      <w:numFmt w:val="bullet"/>
      <w:pStyle w:val="Bullets9"/>
      <w:lvlText w:val=""/>
      <w:lvlJc w:val="left"/>
      <w:pPr>
        <w:tabs>
          <w:tab w:val="num" w:pos="6480"/>
        </w:tabs>
        <w:ind w:left="6480" w:hanging="720"/>
      </w:pPr>
      <w:rPr>
        <w:rFonts w:hint="default" w:ascii="Symbol" w:hAnsi="Symbol"/>
      </w:rPr>
    </w:lvl>
  </w:abstractNum>
  <w:abstractNum w:abstractNumId="18" w15:restartNumberingAfterBreak="0">
    <w:nsid w:val="2BE06B0F"/>
    <w:multiLevelType w:val="multilevel"/>
    <w:tmpl w:val="DDA239C2"/>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6F5529"/>
    <w:multiLevelType w:val="multilevel"/>
    <w:tmpl w:val="3962EF5A"/>
    <w:lvl w:ilvl="0">
      <w:start w:val="1"/>
      <w:numFmt w:val="decimal"/>
      <w:pStyle w:val="SchedLevel1"/>
      <w:lvlText w:val="%1."/>
      <w:lvlJc w:val="left"/>
      <w:pPr>
        <w:tabs>
          <w:tab w:val="num" w:pos="851"/>
        </w:tabs>
        <w:ind w:left="851" w:hanging="851"/>
      </w:pPr>
    </w:lvl>
    <w:lvl w:ilvl="1">
      <w:start w:val="1"/>
      <w:numFmt w:val="decimal"/>
      <w:pStyle w:val="SchedLevel2"/>
      <w:lvlText w:val="%1.%2"/>
      <w:lvlJc w:val="left"/>
      <w:pPr>
        <w:tabs>
          <w:tab w:val="num" w:pos="851"/>
        </w:tabs>
        <w:ind w:left="851" w:hanging="851"/>
      </w:pPr>
    </w:lvl>
    <w:lvl w:ilvl="2">
      <w:start w:val="1"/>
      <w:numFmt w:val="decimal"/>
      <w:pStyle w:val="SchedLevel3"/>
      <w:lvlText w:val="%1.%2.%3"/>
      <w:lvlJc w:val="left"/>
      <w:pPr>
        <w:tabs>
          <w:tab w:val="num" w:pos="851"/>
        </w:tabs>
        <w:ind w:left="851" w:hanging="851"/>
      </w:pPr>
    </w:lvl>
    <w:lvl w:ilvl="3">
      <w:start w:val="1"/>
      <w:numFmt w:val="lowerLetter"/>
      <w:pStyle w:val="SchedLevel4"/>
      <w:lvlText w:val="(%4)"/>
      <w:lvlJc w:val="left"/>
      <w:pPr>
        <w:tabs>
          <w:tab w:val="num" w:pos="1418"/>
        </w:tabs>
        <w:ind w:left="1418" w:hanging="567"/>
      </w:pPr>
    </w:lvl>
    <w:lvl w:ilvl="4">
      <w:start w:val="1"/>
      <w:numFmt w:val="lowerRoman"/>
      <w:pStyle w:val="SchedLevel5"/>
      <w:lvlText w:val="(%5)"/>
      <w:lvlJc w:val="left"/>
      <w:pPr>
        <w:tabs>
          <w:tab w:val="num" w:pos="2138"/>
        </w:tabs>
        <w:ind w:left="1985" w:hanging="567"/>
      </w:pPr>
    </w:lvl>
    <w:lvl w:ilvl="5">
      <w:start w:val="1"/>
      <w:numFmt w:val="decimal"/>
      <w:pStyle w:val="SchedLevel6"/>
      <w:lvlText w:val="(%6)"/>
      <w:lvlJc w:val="left"/>
      <w:pPr>
        <w:tabs>
          <w:tab w:val="num" w:pos="2552"/>
        </w:tabs>
        <w:ind w:left="2552"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0" w15:restartNumberingAfterBreak="0">
    <w:nsid w:val="30184D57"/>
    <w:multiLevelType w:val="hybridMultilevel"/>
    <w:tmpl w:val="DAB83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B409C5"/>
    <w:multiLevelType w:val="multilevel"/>
    <w:tmpl w:val="07E4F6B2"/>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22" w15:restartNumberingAfterBreak="0">
    <w:nsid w:val="3812534A"/>
    <w:multiLevelType w:val="multilevel"/>
    <w:tmpl w:val="871A7448"/>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15:restartNumberingAfterBreak="0">
    <w:nsid w:val="3AA9214B"/>
    <w:multiLevelType w:val="singleLevel"/>
    <w:tmpl w:val="FA703160"/>
    <w:name w:val="SchdPartsTemplate"/>
    <w:lvl w:ilvl="0">
      <w:start w:val="1"/>
      <w:numFmt w:val="decimal"/>
      <w:lvlRestart w:val="0"/>
      <w:isLgl/>
      <w:suff w:val="nothing"/>
      <w:lvlText w:val="%1"/>
      <w:lvlJc w:val="left"/>
      <w:pPr>
        <w:tabs>
          <w:tab w:val="num" w:pos="0"/>
        </w:tabs>
        <w:ind w:left="0" w:firstLine="0"/>
      </w:pPr>
    </w:lvl>
  </w:abstractNum>
  <w:abstractNum w:abstractNumId="24" w15:restartNumberingAfterBreak="0">
    <w:nsid w:val="43D218B1"/>
    <w:multiLevelType w:val="hybridMultilevel"/>
    <w:tmpl w:val="0FE638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3AA7421"/>
    <w:multiLevelType w:val="singleLevel"/>
    <w:tmpl w:val="7A4AE272"/>
    <w:name w:val="AppxNumTemplate"/>
    <w:lvl w:ilvl="0">
      <w:start w:val="1"/>
      <w:numFmt w:val="decimal"/>
      <w:lvlRestart w:val="0"/>
      <w:isLgl/>
      <w:suff w:val="nothing"/>
      <w:lvlText w:val="%1"/>
      <w:lvlJc w:val="left"/>
      <w:pPr>
        <w:tabs>
          <w:tab w:val="num" w:pos="0"/>
        </w:tabs>
        <w:ind w:left="0" w:firstLine="0"/>
      </w:pPr>
    </w:lvl>
  </w:abstractNum>
  <w:abstractNum w:abstractNumId="26" w15:restartNumberingAfterBreak="0">
    <w:nsid w:val="586D16A0"/>
    <w:multiLevelType w:val="singleLevel"/>
    <w:tmpl w:val="4D4E26E2"/>
    <w:name w:val="AppxPartsTemplate"/>
    <w:lvl w:ilvl="0">
      <w:start w:val="1"/>
      <w:numFmt w:val="decimal"/>
      <w:lvlRestart w:val="0"/>
      <w:isLgl/>
      <w:suff w:val="nothing"/>
      <w:lvlText w:val="%1"/>
      <w:lvlJc w:val="left"/>
      <w:pPr>
        <w:tabs>
          <w:tab w:val="num" w:pos="0"/>
        </w:tabs>
        <w:ind w:left="0" w:firstLine="0"/>
      </w:pPr>
    </w:lvl>
  </w:abstractNum>
  <w:abstractNum w:abstractNumId="27" w15:restartNumberingAfterBreak="0">
    <w:nsid w:val="60810CB7"/>
    <w:multiLevelType w:val="multilevel"/>
    <w:tmpl w:val="9A9CE0D0"/>
    <w:name w:val="PrecNotesTemplate"/>
    <w:lvl w:ilvl="0">
      <w:start w:val="1"/>
      <w:numFmt w:val="decimal"/>
      <w:lvlRestart w:val="0"/>
      <w:pStyle w:val="PrecedentNotes1"/>
      <w:isLgl/>
      <w:lvlText w:val="%1"/>
      <w:lvlJc w:val="left"/>
      <w:pPr>
        <w:tabs>
          <w:tab w:val="num" w:pos="720"/>
        </w:tabs>
        <w:ind w:left="720" w:hanging="720"/>
      </w:pPr>
      <w:rPr>
        <w:b w:val="0"/>
        <w:i w:val="0"/>
        <w:u w:val="none"/>
      </w:rPr>
    </w:lvl>
    <w:lvl w:ilvl="1">
      <w:start w:val="1"/>
      <w:numFmt w:val="lowerLetter"/>
      <w:pStyle w:val="PrecedentNotes2"/>
      <w:lvlText w:val="(%2)"/>
      <w:lvlJc w:val="left"/>
      <w:pPr>
        <w:tabs>
          <w:tab w:val="num" w:pos="1440"/>
        </w:tabs>
        <w:ind w:left="1440" w:hanging="720"/>
      </w:pPr>
    </w:lvl>
    <w:lvl w:ilvl="2">
      <w:start w:val="1"/>
      <w:numFmt w:val="lowerRoman"/>
      <w:pStyle w:val="PrecedentNotes3"/>
      <w:lvlText w:val="(%3)"/>
      <w:lvlJc w:val="left"/>
      <w:pPr>
        <w:tabs>
          <w:tab w:val="num" w:pos="2160"/>
        </w:tabs>
        <w:ind w:left="2160" w:hanging="720"/>
      </w:pPr>
    </w:lvl>
    <w:lvl w:ilvl="3">
      <w:start w:val="1"/>
      <w:numFmt w:val="upperLetter"/>
      <w:pStyle w:val="PrecedentNote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8" w15:restartNumberingAfterBreak="0">
    <w:nsid w:val="675D32A0"/>
    <w:multiLevelType w:val="multilevel"/>
    <w:tmpl w:val="4FF26F12"/>
    <w:name w:val="AppxTOC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5319245">
    <w:abstractNumId w:val="9"/>
  </w:num>
  <w:num w:numId="2" w16cid:durableId="19480567">
    <w:abstractNumId w:val="7"/>
  </w:num>
  <w:num w:numId="3" w16cid:durableId="728461471">
    <w:abstractNumId w:val="6"/>
  </w:num>
  <w:num w:numId="4" w16cid:durableId="1702590875">
    <w:abstractNumId w:val="5"/>
  </w:num>
  <w:num w:numId="5" w16cid:durableId="99642950">
    <w:abstractNumId w:val="4"/>
  </w:num>
  <w:num w:numId="6" w16cid:durableId="957757738">
    <w:abstractNumId w:val="8"/>
  </w:num>
  <w:num w:numId="7" w16cid:durableId="778184053">
    <w:abstractNumId w:val="3"/>
  </w:num>
  <w:num w:numId="8" w16cid:durableId="1018503871">
    <w:abstractNumId w:val="2"/>
  </w:num>
  <w:num w:numId="9" w16cid:durableId="809329087">
    <w:abstractNumId w:val="1"/>
  </w:num>
  <w:num w:numId="10" w16cid:durableId="535654190">
    <w:abstractNumId w:val="0"/>
  </w:num>
  <w:num w:numId="11" w16cid:durableId="180631055">
    <w:abstractNumId w:val="14"/>
  </w:num>
  <w:num w:numId="12" w16cid:durableId="506484875">
    <w:abstractNumId w:val="28"/>
  </w:num>
  <w:num w:numId="13" w16cid:durableId="312373328">
    <w:abstractNumId w:val="19"/>
  </w:num>
  <w:num w:numId="14" w16cid:durableId="233514939">
    <w:abstractNumId w:val="13"/>
  </w:num>
  <w:num w:numId="15" w16cid:durableId="1872263000">
    <w:abstractNumId w:val="21"/>
  </w:num>
  <w:num w:numId="16" w16cid:durableId="803549156">
    <w:abstractNumId w:val="22"/>
  </w:num>
  <w:num w:numId="17" w16cid:durableId="2137596866">
    <w:abstractNumId w:val="17"/>
  </w:num>
  <w:num w:numId="18" w16cid:durableId="300814303">
    <w:abstractNumId w:val="27"/>
  </w:num>
  <w:num w:numId="19" w16cid:durableId="107706928">
    <w:abstractNumId w:val="24"/>
  </w:num>
  <w:num w:numId="20" w16cid:durableId="1390618417">
    <w:abstractNumId w:val="10"/>
  </w:num>
  <w:num w:numId="21" w16cid:durableId="95560190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trackRevisions w:val="false"/>
  <w:doNotTrackFormatting/>
  <w:styleLockQFSet/>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E8"/>
    <w:rsid w:val="000008BE"/>
    <w:rsid w:val="00002016"/>
    <w:rsid w:val="000444F1"/>
    <w:rsid w:val="00063D66"/>
    <w:rsid w:val="00072A55"/>
    <w:rsid w:val="000750E0"/>
    <w:rsid w:val="00080930"/>
    <w:rsid w:val="000A4BC0"/>
    <w:rsid w:val="000C75B8"/>
    <w:rsid w:val="000D7C96"/>
    <w:rsid w:val="000E766F"/>
    <w:rsid w:val="000F2B71"/>
    <w:rsid w:val="001000EF"/>
    <w:rsid w:val="00114664"/>
    <w:rsid w:val="00133265"/>
    <w:rsid w:val="00137C97"/>
    <w:rsid w:val="00153CDE"/>
    <w:rsid w:val="001604F4"/>
    <w:rsid w:val="00160562"/>
    <w:rsid w:val="0016391B"/>
    <w:rsid w:val="00176BD4"/>
    <w:rsid w:val="001841EE"/>
    <w:rsid w:val="00185925"/>
    <w:rsid w:val="0018628A"/>
    <w:rsid w:val="00187858"/>
    <w:rsid w:val="00190193"/>
    <w:rsid w:val="00191AD8"/>
    <w:rsid w:val="001A27FB"/>
    <w:rsid w:val="001A33AA"/>
    <w:rsid w:val="001C3D27"/>
    <w:rsid w:val="001C5A1D"/>
    <w:rsid w:val="001C793C"/>
    <w:rsid w:val="001E2B6A"/>
    <w:rsid w:val="001E69AF"/>
    <w:rsid w:val="001E7D2A"/>
    <w:rsid w:val="001F4407"/>
    <w:rsid w:val="001F5D75"/>
    <w:rsid w:val="001F78EA"/>
    <w:rsid w:val="00210074"/>
    <w:rsid w:val="00215642"/>
    <w:rsid w:val="002406E8"/>
    <w:rsid w:val="00245FE8"/>
    <w:rsid w:val="002B4136"/>
    <w:rsid w:val="002C38EF"/>
    <w:rsid w:val="002D5C2F"/>
    <w:rsid w:val="002F1BA2"/>
    <w:rsid w:val="002F7D47"/>
    <w:rsid w:val="00317934"/>
    <w:rsid w:val="00322406"/>
    <w:rsid w:val="00326A76"/>
    <w:rsid w:val="00354741"/>
    <w:rsid w:val="0036511C"/>
    <w:rsid w:val="003653D1"/>
    <w:rsid w:val="00396B51"/>
    <w:rsid w:val="003B5984"/>
    <w:rsid w:val="003C013E"/>
    <w:rsid w:val="003C449C"/>
    <w:rsid w:val="003D59F5"/>
    <w:rsid w:val="003F173F"/>
    <w:rsid w:val="003F380D"/>
    <w:rsid w:val="003F7155"/>
    <w:rsid w:val="003F76A0"/>
    <w:rsid w:val="00407272"/>
    <w:rsid w:val="0041157D"/>
    <w:rsid w:val="00447716"/>
    <w:rsid w:val="00454101"/>
    <w:rsid w:val="00454B4F"/>
    <w:rsid w:val="00454B66"/>
    <w:rsid w:val="004571A5"/>
    <w:rsid w:val="004571DF"/>
    <w:rsid w:val="004879FA"/>
    <w:rsid w:val="004C3718"/>
    <w:rsid w:val="004F466A"/>
    <w:rsid w:val="00510FC5"/>
    <w:rsid w:val="005117DB"/>
    <w:rsid w:val="00516EC8"/>
    <w:rsid w:val="00517BC4"/>
    <w:rsid w:val="00524780"/>
    <w:rsid w:val="00527EEE"/>
    <w:rsid w:val="0054562D"/>
    <w:rsid w:val="00546F82"/>
    <w:rsid w:val="00547CF7"/>
    <w:rsid w:val="00555923"/>
    <w:rsid w:val="00577654"/>
    <w:rsid w:val="00581470"/>
    <w:rsid w:val="005824E4"/>
    <w:rsid w:val="0058507C"/>
    <w:rsid w:val="005854A6"/>
    <w:rsid w:val="00585B76"/>
    <w:rsid w:val="005C310E"/>
    <w:rsid w:val="005C69FF"/>
    <w:rsid w:val="005D1E37"/>
    <w:rsid w:val="005D5BEB"/>
    <w:rsid w:val="005E223B"/>
    <w:rsid w:val="005F6774"/>
    <w:rsid w:val="00615F4D"/>
    <w:rsid w:val="00622ED4"/>
    <w:rsid w:val="006272A5"/>
    <w:rsid w:val="006278E6"/>
    <w:rsid w:val="00640FD4"/>
    <w:rsid w:val="00642680"/>
    <w:rsid w:val="006823BD"/>
    <w:rsid w:val="00685FA8"/>
    <w:rsid w:val="006933C8"/>
    <w:rsid w:val="006A0C9A"/>
    <w:rsid w:val="006A4E26"/>
    <w:rsid w:val="006B1809"/>
    <w:rsid w:val="006D4453"/>
    <w:rsid w:val="006E7A95"/>
    <w:rsid w:val="006FAFF1"/>
    <w:rsid w:val="00714499"/>
    <w:rsid w:val="00720C6B"/>
    <w:rsid w:val="007270DD"/>
    <w:rsid w:val="007315B7"/>
    <w:rsid w:val="0073789E"/>
    <w:rsid w:val="00747297"/>
    <w:rsid w:val="00771473"/>
    <w:rsid w:val="0078256A"/>
    <w:rsid w:val="007828E6"/>
    <w:rsid w:val="00793E8F"/>
    <w:rsid w:val="007B389A"/>
    <w:rsid w:val="007B7605"/>
    <w:rsid w:val="007C4AF9"/>
    <w:rsid w:val="007E0234"/>
    <w:rsid w:val="007F15A5"/>
    <w:rsid w:val="007F2319"/>
    <w:rsid w:val="00800620"/>
    <w:rsid w:val="008008CA"/>
    <w:rsid w:val="00806E5B"/>
    <w:rsid w:val="0082274E"/>
    <w:rsid w:val="00822D6C"/>
    <w:rsid w:val="00832F0A"/>
    <w:rsid w:val="00833153"/>
    <w:rsid w:val="0083442B"/>
    <w:rsid w:val="00836CAF"/>
    <w:rsid w:val="008376CD"/>
    <w:rsid w:val="00855AB0"/>
    <w:rsid w:val="008602A8"/>
    <w:rsid w:val="008714F5"/>
    <w:rsid w:val="00891997"/>
    <w:rsid w:val="008A0CAC"/>
    <w:rsid w:val="008A3C7C"/>
    <w:rsid w:val="008B634D"/>
    <w:rsid w:val="008C0BBE"/>
    <w:rsid w:val="008C28ED"/>
    <w:rsid w:val="008D2BAC"/>
    <w:rsid w:val="00912501"/>
    <w:rsid w:val="00916A71"/>
    <w:rsid w:val="00924868"/>
    <w:rsid w:val="00936550"/>
    <w:rsid w:val="00947535"/>
    <w:rsid w:val="009553E8"/>
    <w:rsid w:val="009557FF"/>
    <w:rsid w:val="00980CFE"/>
    <w:rsid w:val="009D2EFA"/>
    <w:rsid w:val="009D3D8E"/>
    <w:rsid w:val="00A17A02"/>
    <w:rsid w:val="00A243D9"/>
    <w:rsid w:val="00A26BDF"/>
    <w:rsid w:val="00A47082"/>
    <w:rsid w:val="00A508C6"/>
    <w:rsid w:val="00A60A92"/>
    <w:rsid w:val="00A660F7"/>
    <w:rsid w:val="00A72166"/>
    <w:rsid w:val="00A83A49"/>
    <w:rsid w:val="00A97476"/>
    <w:rsid w:val="00AA6F31"/>
    <w:rsid w:val="00AB2EF9"/>
    <w:rsid w:val="00AB589B"/>
    <w:rsid w:val="00AC218D"/>
    <w:rsid w:val="00AC3E81"/>
    <w:rsid w:val="00AC55C7"/>
    <w:rsid w:val="00AD4132"/>
    <w:rsid w:val="00AD6CE6"/>
    <w:rsid w:val="00AE4029"/>
    <w:rsid w:val="00AE6B57"/>
    <w:rsid w:val="00B012F6"/>
    <w:rsid w:val="00B0666B"/>
    <w:rsid w:val="00B10B8E"/>
    <w:rsid w:val="00B15154"/>
    <w:rsid w:val="00B17233"/>
    <w:rsid w:val="00B21D78"/>
    <w:rsid w:val="00B36976"/>
    <w:rsid w:val="00B45878"/>
    <w:rsid w:val="00B5405C"/>
    <w:rsid w:val="00B558F0"/>
    <w:rsid w:val="00B80503"/>
    <w:rsid w:val="00B957AE"/>
    <w:rsid w:val="00BB7084"/>
    <w:rsid w:val="00BC3BDA"/>
    <w:rsid w:val="00BD3817"/>
    <w:rsid w:val="00BE08A9"/>
    <w:rsid w:val="00BE1BFB"/>
    <w:rsid w:val="00BF12A7"/>
    <w:rsid w:val="00BF1EA5"/>
    <w:rsid w:val="00BF2CD6"/>
    <w:rsid w:val="00C24190"/>
    <w:rsid w:val="00C34F10"/>
    <w:rsid w:val="00C419DD"/>
    <w:rsid w:val="00C51FD1"/>
    <w:rsid w:val="00C63F55"/>
    <w:rsid w:val="00CE0464"/>
    <w:rsid w:val="00CE1CD0"/>
    <w:rsid w:val="00D45714"/>
    <w:rsid w:val="00D54265"/>
    <w:rsid w:val="00D567EC"/>
    <w:rsid w:val="00D97554"/>
    <w:rsid w:val="00DA410E"/>
    <w:rsid w:val="00DD7F7D"/>
    <w:rsid w:val="00DE08C9"/>
    <w:rsid w:val="00DF012F"/>
    <w:rsid w:val="00E04E72"/>
    <w:rsid w:val="00E05837"/>
    <w:rsid w:val="00E06D8C"/>
    <w:rsid w:val="00E06F98"/>
    <w:rsid w:val="00E11469"/>
    <w:rsid w:val="00E14328"/>
    <w:rsid w:val="00E25E05"/>
    <w:rsid w:val="00E279F5"/>
    <w:rsid w:val="00E3260F"/>
    <w:rsid w:val="00E51F36"/>
    <w:rsid w:val="00E552B9"/>
    <w:rsid w:val="00EC06EC"/>
    <w:rsid w:val="00EC714C"/>
    <w:rsid w:val="00ED0B12"/>
    <w:rsid w:val="00EF5D82"/>
    <w:rsid w:val="00F50E5C"/>
    <w:rsid w:val="00F554A2"/>
    <w:rsid w:val="00F63AD3"/>
    <w:rsid w:val="00F70454"/>
    <w:rsid w:val="00F80C97"/>
    <w:rsid w:val="00F9099A"/>
    <w:rsid w:val="00F94365"/>
    <w:rsid w:val="00F959E8"/>
    <w:rsid w:val="00F96305"/>
    <w:rsid w:val="00FA09D9"/>
    <w:rsid w:val="00FC23C5"/>
    <w:rsid w:val="00FE2714"/>
    <w:rsid w:val="00FF60B1"/>
    <w:rsid w:val="032696C9"/>
    <w:rsid w:val="032D7A21"/>
    <w:rsid w:val="032E4EBA"/>
    <w:rsid w:val="03FEAB6C"/>
    <w:rsid w:val="04349E51"/>
    <w:rsid w:val="05CAA00E"/>
    <w:rsid w:val="06150144"/>
    <w:rsid w:val="062CCC01"/>
    <w:rsid w:val="06B6B417"/>
    <w:rsid w:val="085A5914"/>
    <w:rsid w:val="094B66EB"/>
    <w:rsid w:val="094E2338"/>
    <w:rsid w:val="0995D84D"/>
    <w:rsid w:val="09CFF885"/>
    <w:rsid w:val="09D2E990"/>
    <w:rsid w:val="09F6030D"/>
    <w:rsid w:val="0C44931F"/>
    <w:rsid w:val="0D47C38B"/>
    <w:rsid w:val="0D59E7A8"/>
    <w:rsid w:val="0E37D2AF"/>
    <w:rsid w:val="0E627630"/>
    <w:rsid w:val="0EE0E708"/>
    <w:rsid w:val="111FD794"/>
    <w:rsid w:val="116F7371"/>
    <w:rsid w:val="1182EBDB"/>
    <w:rsid w:val="127F7971"/>
    <w:rsid w:val="13CABB3B"/>
    <w:rsid w:val="14525402"/>
    <w:rsid w:val="153E116F"/>
    <w:rsid w:val="15CE5265"/>
    <w:rsid w:val="15DB4A9F"/>
    <w:rsid w:val="160F152D"/>
    <w:rsid w:val="1615B8E8"/>
    <w:rsid w:val="1699C4DD"/>
    <w:rsid w:val="16F54FA0"/>
    <w:rsid w:val="1759C296"/>
    <w:rsid w:val="17E14844"/>
    <w:rsid w:val="17F4470C"/>
    <w:rsid w:val="180EBABA"/>
    <w:rsid w:val="190F3C24"/>
    <w:rsid w:val="19F1E26B"/>
    <w:rsid w:val="1B154D4F"/>
    <w:rsid w:val="1B2B5B72"/>
    <w:rsid w:val="1B5341B8"/>
    <w:rsid w:val="1C1405DF"/>
    <w:rsid w:val="1C6BBD8E"/>
    <w:rsid w:val="1D707346"/>
    <w:rsid w:val="1E48BCF5"/>
    <w:rsid w:val="1EFD79F3"/>
    <w:rsid w:val="1F5A07D0"/>
    <w:rsid w:val="1FFBF215"/>
    <w:rsid w:val="206FE35B"/>
    <w:rsid w:val="207F847B"/>
    <w:rsid w:val="20AB678F"/>
    <w:rsid w:val="2129AAD1"/>
    <w:rsid w:val="21407290"/>
    <w:rsid w:val="219EC76D"/>
    <w:rsid w:val="24901E76"/>
    <w:rsid w:val="250F2E49"/>
    <w:rsid w:val="25D0BF89"/>
    <w:rsid w:val="26809872"/>
    <w:rsid w:val="28CF7355"/>
    <w:rsid w:val="29AE627D"/>
    <w:rsid w:val="2A393601"/>
    <w:rsid w:val="2A7A4BA9"/>
    <w:rsid w:val="2AACEEAA"/>
    <w:rsid w:val="2AD73026"/>
    <w:rsid w:val="2E44A3E6"/>
    <w:rsid w:val="2E62BB78"/>
    <w:rsid w:val="2F01AF29"/>
    <w:rsid w:val="2F0E3AE0"/>
    <w:rsid w:val="30F061B2"/>
    <w:rsid w:val="3281AB8D"/>
    <w:rsid w:val="32860446"/>
    <w:rsid w:val="32C11ABF"/>
    <w:rsid w:val="32D93293"/>
    <w:rsid w:val="337AF3EE"/>
    <w:rsid w:val="340B014B"/>
    <w:rsid w:val="34183E02"/>
    <w:rsid w:val="3423AA4C"/>
    <w:rsid w:val="34279951"/>
    <w:rsid w:val="35D1BF14"/>
    <w:rsid w:val="361525E6"/>
    <w:rsid w:val="370E5AB9"/>
    <w:rsid w:val="3715F2A1"/>
    <w:rsid w:val="37AB231C"/>
    <w:rsid w:val="37E1EDCB"/>
    <w:rsid w:val="38BBE589"/>
    <w:rsid w:val="3905D309"/>
    <w:rsid w:val="3A09C9E3"/>
    <w:rsid w:val="3AA0E34C"/>
    <w:rsid w:val="3AFA25CA"/>
    <w:rsid w:val="3C4F95A3"/>
    <w:rsid w:val="40EB2E86"/>
    <w:rsid w:val="41F76F84"/>
    <w:rsid w:val="443CDD63"/>
    <w:rsid w:val="4454357F"/>
    <w:rsid w:val="460DBBDC"/>
    <w:rsid w:val="4764C77F"/>
    <w:rsid w:val="491BF18F"/>
    <w:rsid w:val="4A15B7B8"/>
    <w:rsid w:val="4A2A9124"/>
    <w:rsid w:val="4D8959F5"/>
    <w:rsid w:val="4E91B452"/>
    <w:rsid w:val="4F62721C"/>
    <w:rsid w:val="5207ACBA"/>
    <w:rsid w:val="5212021B"/>
    <w:rsid w:val="539D73AF"/>
    <w:rsid w:val="53C1F340"/>
    <w:rsid w:val="543B2066"/>
    <w:rsid w:val="547A6DC1"/>
    <w:rsid w:val="548E902E"/>
    <w:rsid w:val="54B64C60"/>
    <w:rsid w:val="55E8CA96"/>
    <w:rsid w:val="572C9B9E"/>
    <w:rsid w:val="57B89D2F"/>
    <w:rsid w:val="584097E4"/>
    <w:rsid w:val="589C508F"/>
    <w:rsid w:val="5909B254"/>
    <w:rsid w:val="59F466CF"/>
    <w:rsid w:val="5A0CB533"/>
    <w:rsid w:val="5C263C00"/>
    <w:rsid w:val="5CF33CF8"/>
    <w:rsid w:val="5CFFC2A1"/>
    <w:rsid w:val="5DB59BDA"/>
    <w:rsid w:val="5E938726"/>
    <w:rsid w:val="5F644FF9"/>
    <w:rsid w:val="5F757FAA"/>
    <w:rsid w:val="5FB5F83E"/>
    <w:rsid w:val="61D42FC8"/>
    <w:rsid w:val="62292432"/>
    <w:rsid w:val="62E226E3"/>
    <w:rsid w:val="62F3F7CD"/>
    <w:rsid w:val="631B6B81"/>
    <w:rsid w:val="63971914"/>
    <w:rsid w:val="654C12B4"/>
    <w:rsid w:val="659A161D"/>
    <w:rsid w:val="666C30DE"/>
    <w:rsid w:val="66ED1A9F"/>
    <w:rsid w:val="67DA875E"/>
    <w:rsid w:val="690BB7CD"/>
    <w:rsid w:val="6BBB3139"/>
    <w:rsid w:val="6BD38E96"/>
    <w:rsid w:val="6BFD3875"/>
    <w:rsid w:val="6D10CCA4"/>
    <w:rsid w:val="6D64A823"/>
    <w:rsid w:val="6D680CEA"/>
    <w:rsid w:val="6FD0E4B6"/>
    <w:rsid w:val="6FE52BA6"/>
    <w:rsid w:val="70DDB721"/>
    <w:rsid w:val="741A8AFF"/>
    <w:rsid w:val="75E961D4"/>
    <w:rsid w:val="77339E96"/>
    <w:rsid w:val="77489DBA"/>
    <w:rsid w:val="7A6C8019"/>
    <w:rsid w:val="7B3778E0"/>
    <w:rsid w:val="7BBF95D6"/>
    <w:rsid w:val="7C6D2DE9"/>
    <w:rsid w:val="7CDAD981"/>
    <w:rsid w:val="7D145C24"/>
    <w:rsid w:val="7DC2D1EA"/>
    <w:rsid w:val="7DE06E55"/>
    <w:rsid w:val="7E9F06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86C8E"/>
  <w15:chartTrackingRefBased/>
  <w15:docId w15:val="{338FE3F7-C9F4-43B4-82A8-68A13C8D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2D6C"/>
    <w:pPr>
      <w:spacing w:line="288" w:lineRule="auto"/>
      <w:jc w:val="both"/>
    </w:pPr>
    <w:rPr>
      <w:rFonts w:ascii="Arial" w:hAnsi="Arial"/>
      <w:bCs/>
      <w:sz w:val="28"/>
      <w:lang w:eastAsia="en-US"/>
    </w:rPr>
  </w:style>
  <w:style w:type="paragraph" w:styleId="Heading1">
    <w:name w:val="heading 1"/>
    <w:basedOn w:val="Normal"/>
    <w:next w:val="Normal"/>
    <w:qFormat/>
    <w:pPr>
      <w:keepNext/>
      <w:spacing w:after="240"/>
      <w:outlineLvl w:val="0"/>
    </w:pPr>
    <w:rPr>
      <w:b/>
      <w:sz w:val="32"/>
    </w:rPr>
  </w:style>
  <w:style w:type="paragraph" w:styleId="Heading2">
    <w:name w:val="heading 2"/>
    <w:basedOn w:val="Normal"/>
    <w:next w:val="Normal"/>
    <w:qFormat/>
    <w:rsid w:val="00160562"/>
    <w:pPr>
      <w:keepNext/>
      <w:spacing w:after="240"/>
      <w:outlineLvl w:val="1"/>
    </w:pPr>
    <w:rPr>
      <w:b/>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spacing w:after="240"/>
      <w:outlineLvl w:val="3"/>
    </w:pPr>
    <w:rPr>
      <w:bCs w:val="0"/>
      <w:i/>
      <w:szCs w:val="28"/>
    </w:rPr>
  </w:style>
  <w:style w:type="paragraph" w:styleId="Heading5">
    <w:name w:val="heading 5"/>
    <w:basedOn w:val="Normal"/>
    <w:next w:val="Normal"/>
    <w:qFormat/>
    <w:pPr>
      <w:keepNext/>
      <w:spacing w:after="240"/>
      <w:outlineLvl w:val="4"/>
    </w:pPr>
    <w:rPr>
      <w:bCs w:val="0"/>
      <w:iCs/>
      <w:szCs w:val="26"/>
    </w:rPr>
  </w:style>
  <w:style w:type="paragraph" w:styleId="Heading6">
    <w:name w:val="heading 6"/>
    <w:basedOn w:val="Normal"/>
    <w:next w:val="Normal"/>
    <w:qFormat/>
    <w:pPr>
      <w:keepNext/>
      <w:spacing w:after="240"/>
      <w:outlineLvl w:val="5"/>
    </w:pPr>
    <w:rPr>
      <w:b/>
      <w:bCs w:val="0"/>
      <w:i/>
      <w:szCs w:val="22"/>
    </w:rPr>
  </w:style>
  <w:style w:type="paragraph" w:styleId="Heading7">
    <w:name w:val="heading 7"/>
    <w:basedOn w:val="Normal"/>
    <w:next w:val="Normal"/>
    <w:qFormat/>
    <w:pPr>
      <w:keepNext/>
      <w:spacing w:after="240"/>
      <w:outlineLvl w:val="6"/>
    </w:pPr>
    <w:rPr>
      <w:b/>
      <w:szCs w:val="24"/>
    </w:rPr>
  </w:style>
  <w:style w:type="paragraph" w:styleId="Heading8">
    <w:name w:val="heading 8"/>
    <w:basedOn w:val="Normal"/>
    <w:next w:val="Normal"/>
    <w:qFormat/>
    <w:pPr>
      <w:keepNext/>
      <w:spacing w:after="240"/>
      <w:outlineLvl w:val="7"/>
    </w:pPr>
    <w:rPr>
      <w:i/>
      <w:iCs/>
      <w:szCs w:val="24"/>
    </w:rPr>
  </w:style>
  <w:style w:type="paragraph" w:styleId="Heading9">
    <w:name w:val="heading 9"/>
    <w:basedOn w:val="Normal"/>
    <w:next w:val="Normal"/>
    <w:qFormat/>
    <w:pPr>
      <w:keepNext/>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tyle>
  <w:style w:type="paragraph" w:styleId="Footer">
    <w:name w:val="footer"/>
    <w:basedOn w:val="Normal"/>
    <w:pPr>
      <w:tabs>
        <w:tab w:val="center" w:pos="4508"/>
        <w:tab w:val="right" w:pos="9000"/>
      </w:tabs>
    </w:pPr>
  </w:style>
  <w:style w:type="paragraph" w:styleId="EndnoteText">
    <w:name w:val="endnote text"/>
    <w:basedOn w:val="Normal"/>
    <w:semiHidden/>
    <w:pPr>
      <w:spacing w:after="240"/>
      <w:ind w:left="720" w:hanging="720"/>
    </w:pPr>
    <w:rPr>
      <w:sz w:val="16"/>
    </w:rPr>
  </w:style>
  <w:style w:type="character" w:styleId="EndnoteReference">
    <w:name w:val="endnote reference"/>
    <w:semiHidden/>
    <w:rPr>
      <w:rFonts w:ascii="Arial" w:hAnsi="Arial"/>
      <w:vertAlign w:val="superscript"/>
    </w:rPr>
  </w:style>
  <w:style w:type="paragraph" w:styleId="Signature">
    <w:name w:val="Signature"/>
    <w:basedOn w:val="Normal"/>
    <w:pPr>
      <w:ind w:left="4252"/>
    </w:pPr>
  </w:style>
  <w:style w:type="paragraph" w:styleId="HdrFtrTabs" w:customStyle="1">
    <w:name w:val="Hdr/Ftr Tabs"/>
    <w:basedOn w:val="Normal"/>
    <w:next w:val="Normal"/>
    <w:pPr>
      <w:tabs>
        <w:tab w:val="center" w:pos="4508"/>
        <w:tab w:val="right" w:pos="9000"/>
      </w:tabs>
    </w:pPr>
  </w:style>
  <w:style w:type="paragraph" w:styleId="SchdLevel1Heading" w:customStyle="1">
    <w:name w:val="Schd/Level1 Heading"/>
    <w:basedOn w:val="Body"/>
    <w:pPr>
      <w:keepNext/>
      <w:numPr>
        <w:numId w:val="14"/>
      </w:numPr>
    </w:pPr>
    <w:rPr>
      <w:b/>
    </w:rPr>
  </w:style>
  <w:style w:type="paragraph" w:styleId="Body" w:customStyle="1">
    <w:name w:val="Body"/>
    <w:basedOn w:val="Normal"/>
    <w:pPr>
      <w:spacing w:after="240"/>
    </w:pPr>
  </w:style>
  <w:style w:type="paragraph" w:styleId="TOC1">
    <w:name w:val="toc 1"/>
    <w:basedOn w:val="Normal"/>
    <w:next w:val="Normal"/>
    <w:semiHidden/>
    <w:pPr>
      <w:tabs>
        <w:tab w:val="left" w:pos="720"/>
        <w:tab w:val="right" w:leader="dot" w:pos="9000"/>
      </w:tabs>
      <w:ind w:left="720" w:right="360" w:hanging="720"/>
    </w:pPr>
  </w:style>
  <w:style w:type="paragraph" w:styleId="Warning" w:customStyle="1">
    <w:name w:val="Warning"/>
    <w:basedOn w:val="Normal"/>
    <w:next w:val="Normal"/>
    <w:pPr>
      <w:pBdr>
        <w:top w:val="single" w:color="auto" w:sz="4" w:space="1"/>
        <w:left w:val="single" w:color="auto" w:sz="4" w:space="4"/>
        <w:bottom w:val="single" w:color="auto" w:sz="4" w:space="1"/>
        <w:right w:val="single" w:color="auto" w:sz="4" w:space="4"/>
      </w:pBdr>
      <w:shd w:val="clear" w:color="auto" w:fill="CCCCCC"/>
      <w:jc w:val="center"/>
    </w:pPr>
    <w:rPr>
      <w:color w:val="0000FF"/>
    </w:rPr>
  </w:style>
  <w:style w:type="paragraph" w:styleId="FileName" w:customStyle="1">
    <w:name w:val="FileName"/>
    <w:basedOn w:val="Normal"/>
    <w:pPr>
      <w:tabs>
        <w:tab w:val="center" w:pos="4508"/>
      </w:tabs>
      <w:spacing w:before="120" w:after="240"/>
      <w:jc w:val="left"/>
    </w:pPr>
    <w:rPr>
      <w:snapToGrid w:val="0"/>
      <w:sz w:val="12"/>
    </w:rPr>
  </w:style>
  <w:style w:type="paragraph" w:styleId="SchdLevel2" w:customStyle="1">
    <w:name w:val="Schd/Level2"/>
    <w:basedOn w:val="Body"/>
    <w:pPr>
      <w:numPr>
        <w:ilvl w:val="1"/>
        <w:numId w:val="14"/>
      </w:numPr>
    </w:pPr>
  </w:style>
  <w:style w:type="paragraph" w:styleId="SchdLevel3" w:customStyle="1">
    <w:name w:val="Schd/Level3"/>
    <w:basedOn w:val="Body"/>
    <w:pPr>
      <w:numPr>
        <w:ilvl w:val="2"/>
        <w:numId w:val="14"/>
      </w:numPr>
    </w:pPr>
  </w:style>
  <w:style w:type="paragraph" w:styleId="SchdLevel4" w:customStyle="1">
    <w:name w:val="Schd/Level4"/>
    <w:basedOn w:val="Body"/>
    <w:pPr>
      <w:numPr>
        <w:ilvl w:val="3"/>
        <w:numId w:val="14"/>
      </w:numPr>
    </w:pPr>
  </w:style>
  <w:style w:type="paragraph" w:styleId="DocumentMap">
    <w:name w:val="Document Map"/>
    <w:basedOn w:val="Normal"/>
    <w:semiHidden/>
    <w:pPr>
      <w:shd w:val="clear" w:color="auto" w:fill="000080"/>
    </w:pPr>
    <w:rPr>
      <w:rFonts w:ascii="Tahoma" w:hAnsi="Tahoma"/>
    </w:rPr>
  </w:style>
  <w:style w:type="character" w:styleId="PageNumber">
    <w:name w:val="page number"/>
    <w:rPr>
      <w:rFonts w:ascii="Arial" w:hAnsi="Arial"/>
    </w:rPr>
  </w:style>
  <w:style w:type="paragraph" w:styleId="TOC2">
    <w:name w:val="toc 2"/>
    <w:basedOn w:val="Normal"/>
    <w:next w:val="Normal"/>
    <w:semiHidden/>
    <w:pPr>
      <w:tabs>
        <w:tab w:val="left" w:pos="720"/>
        <w:tab w:val="left" w:pos="1440"/>
        <w:tab w:val="right" w:leader="dot" w:pos="9000"/>
      </w:tabs>
      <w:ind w:left="1440" w:right="360" w:hanging="720"/>
    </w:pPr>
  </w:style>
  <w:style w:type="paragraph" w:styleId="SchdLevel5" w:customStyle="1">
    <w:name w:val="Schd/Level5"/>
    <w:basedOn w:val="Body"/>
    <w:pPr>
      <w:numPr>
        <w:ilvl w:val="4"/>
        <w:numId w:val="14"/>
      </w:numPr>
    </w:pPr>
  </w:style>
  <w:style w:type="paragraph" w:styleId="SchdLevel6" w:customStyle="1">
    <w:name w:val="Schd/Level6"/>
    <w:basedOn w:val="Body"/>
    <w:pPr>
      <w:numPr>
        <w:ilvl w:val="5"/>
        <w:numId w:val="14"/>
      </w:numPr>
    </w:pPr>
  </w:style>
  <w:style w:type="paragraph" w:styleId="SchdLevel7" w:customStyle="1">
    <w:name w:val="Schd/Level7"/>
    <w:basedOn w:val="Body"/>
    <w:pPr>
      <w:numPr>
        <w:ilvl w:val="6"/>
        <w:numId w:val="14"/>
      </w:numPr>
    </w:pPr>
  </w:style>
  <w:style w:type="paragraph" w:styleId="SchdLevel8" w:customStyle="1">
    <w:name w:val="Schd/Level8"/>
    <w:basedOn w:val="Body"/>
    <w:pPr>
      <w:numPr>
        <w:ilvl w:val="7"/>
        <w:numId w:val="14"/>
      </w:numPr>
    </w:pPr>
  </w:style>
  <w:style w:type="paragraph" w:styleId="NoteLevel1" w:customStyle="1">
    <w:name w:val="Note/Level1"/>
    <w:basedOn w:val="Body"/>
    <w:pPr>
      <w:numPr>
        <w:numId w:val="15"/>
      </w:numPr>
    </w:pPr>
  </w:style>
  <w:style w:type="paragraph" w:styleId="NoteLevel2" w:customStyle="1">
    <w:name w:val="Note/Level2"/>
    <w:basedOn w:val="Body"/>
    <w:pPr>
      <w:numPr>
        <w:ilvl w:val="1"/>
        <w:numId w:val="15"/>
      </w:numPr>
    </w:pPr>
  </w:style>
  <w:style w:type="paragraph" w:styleId="NoteLevel3" w:customStyle="1">
    <w:name w:val="Note/Level3"/>
    <w:basedOn w:val="Body"/>
    <w:pPr>
      <w:numPr>
        <w:ilvl w:val="2"/>
        <w:numId w:val="15"/>
      </w:numPr>
    </w:pPr>
  </w:style>
  <w:style w:type="paragraph" w:styleId="EnvelopeAddress">
    <w:name w:val="envelope address"/>
    <w:basedOn w:val="Normal"/>
    <w:pPr>
      <w:framePr w:w="7920" w:vSpace="187" w:hSpace="187" w:wrap="around" w:hAnchor="page" w:vAnchor="page" w:x="4753" w:y="2161"/>
      <w:ind w:left="288"/>
    </w:pPr>
  </w:style>
  <w:style w:type="paragraph" w:styleId="Body2" w:customStyle="1">
    <w:name w:val="Body 2"/>
    <w:basedOn w:val="Body"/>
    <w:pPr>
      <w:ind w:left="720"/>
    </w:pPr>
  </w:style>
  <w:style w:type="paragraph" w:styleId="Body3" w:customStyle="1">
    <w:name w:val="Body 3"/>
    <w:basedOn w:val="Body"/>
    <w:pPr>
      <w:ind w:left="1440"/>
    </w:pPr>
  </w:style>
  <w:style w:type="paragraph" w:styleId="Body4" w:customStyle="1">
    <w:name w:val="Body 4"/>
    <w:basedOn w:val="Body"/>
    <w:pPr>
      <w:ind w:left="2160"/>
    </w:pPr>
  </w:style>
  <w:style w:type="paragraph" w:styleId="Body5" w:customStyle="1">
    <w:name w:val="Body 5"/>
    <w:basedOn w:val="Body"/>
    <w:pPr>
      <w:ind w:left="2880"/>
    </w:pPr>
  </w:style>
  <w:style w:type="paragraph" w:styleId="Body6" w:customStyle="1">
    <w:name w:val="Body 6"/>
    <w:basedOn w:val="Body"/>
    <w:pPr>
      <w:ind w:left="3600"/>
    </w:pPr>
  </w:style>
  <w:style w:type="paragraph" w:styleId="Body7" w:customStyle="1">
    <w:name w:val="Body 7"/>
    <w:basedOn w:val="Body"/>
    <w:pPr>
      <w:ind w:left="4320"/>
    </w:pPr>
  </w:style>
  <w:style w:type="paragraph" w:styleId="Body8" w:customStyle="1">
    <w:name w:val="Body 8"/>
    <w:basedOn w:val="Body"/>
    <w:pPr>
      <w:ind w:left="5040"/>
    </w:pPr>
  </w:style>
  <w:style w:type="paragraph" w:styleId="NoteLevel4" w:customStyle="1">
    <w:name w:val="Note/Level4"/>
    <w:basedOn w:val="Body"/>
    <w:pPr>
      <w:numPr>
        <w:ilvl w:val="3"/>
        <w:numId w:val="15"/>
      </w:numPr>
    </w:pPr>
  </w:style>
  <w:style w:type="paragraph" w:styleId="NoteLevel5" w:customStyle="1">
    <w:name w:val="Note/Level5"/>
    <w:basedOn w:val="Body"/>
    <w:pPr>
      <w:numPr>
        <w:ilvl w:val="4"/>
        <w:numId w:val="15"/>
      </w:numPr>
    </w:pPr>
  </w:style>
  <w:style w:type="paragraph" w:styleId="NoteLevel6" w:customStyle="1">
    <w:name w:val="Note/Level6"/>
    <w:basedOn w:val="Body"/>
    <w:pPr>
      <w:numPr>
        <w:ilvl w:val="5"/>
        <w:numId w:val="15"/>
      </w:numPr>
    </w:pPr>
  </w:style>
  <w:style w:type="paragraph" w:styleId="NoteLevel7" w:customStyle="1">
    <w:name w:val="Note/Level7"/>
    <w:basedOn w:val="Body"/>
    <w:pPr>
      <w:numPr>
        <w:ilvl w:val="6"/>
        <w:numId w:val="15"/>
      </w:numPr>
    </w:pPr>
  </w:style>
  <w:style w:type="paragraph" w:styleId="NoteLevel8" w:customStyle="1">
    <w:name w:val="Note/Level8"/>
    <w:basedOn w:val="Body"/>
    <w:pPr>
      <w:numPr>
        <w:ilvl w:val="7"/>
        <w:numId w:val="15"/>
      </w:numPr>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4">
    <w:name w:val="toc 4"/>
    <w:basedOn w:val="Normal"/>
    <w:next w:val="Normal"/>
    <w:semiHidden/>
    <w:pPr>
      <w:tabs>
        <w:tab w:val="left" w:pos="2160"/>
        <w:tab w:val="left" w:pos="2880"/>
        <w:tab w:val="right" w:leader="dot" w:pos="9000"/>
      </w:tabs>
      <w:ind w:left="2880" w:right="360" w:hanging="720"/>
    </w:pPr>
  </w:style>
  <w:style w:type="paragraph" w:styleId="TOC5">
    <w:name w:val="toc 5"/>
    <w:basedOn w:val="Normal"/>
    <w:next w:val="Normal"/>
    <w:semiHidden/>
    <w:pPr>
      <w:numPr>
        <w:numId w:val="11"/>
      </w:numPr>
      <w:tabs>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left="720" w:right="360"/>
    </w:pPr>
    <w:rPr>
      <w:b/>
    </w:rPr>
  </w:style>
  <w:style w:type="paragraph" w:styleId="TOC8">
    <w:name w:val="toc 8"/>
    <w:basedOn w:val="Normal"/>
    <w:next w:val="Normal"/>
    <w:semiHidden/>
    <w:pPr>
      <w:numPr>
        <w:numId w:val="12"/>
      </w:numPr>
      <w:tabs>
        <w:tab w:val="right" w:leader="dot" w:pos="9000"/>
      </w:tabs>
      <w:ind w:right="360"/>
    </w:pPr>
  </w:style>
  <w:style w:type="paragraph" w:styleId="TOC9">
    <w:name w:val="toc 9"/>
    <w:basedOn w:val="Normal"/>
    <w:next w:val="Normal"/>
    <w:semiHidden/>
    <w:pPr>
      <w:tabs>
        <w:tab w:val="right" w:leader="dot" w:pos="9000"/>
      </w:tabs>
      <w:spacing w:before="120"/>
      <w:ind w:left="720" w:right="360"/>
    </w:pPr>
    <w:rPr>
      <w:b/>
    </w:rPr>
  </w:style>
  <w:style w:type="paragraph" w:styleId="SchdHead" w:customStyle="1">
    <w:name w:val="Schd Head"/>
    <w:basedOn w:val="Body"/>
    <w:next w:val="Body"/>
    <w:pPr>
      <w:keepNext/>
      <w:jc w:val="center"/>
    </w:pPr>
    <w:rPr>
      <w:b/>
    </w:rPr>
  </w:style>
  <w:style w:type="paragraph" w:styleId="SchdNum" w:customStyle="1">
    <w:name w:val="Schd Num"/>
    <w:basedOn w:val="Body"/>
    <w:next w:val="SchdHead"/>
    <w:pPr>
      <w:keepNext/>
      <w:jc w:val="center"/>
    </w:pPr>
    <w:rPr>
      <w:b/>
    </w:rPr>
  </w:style>
  <w:style w:type="paragraph" w:styleId="FlushRightTab" w:customStyle="1">
    <w:name w:val="Flush Right Tab"/>
    <w:basedOn w:val="Body"/>
    <w:next w:val="Body"/>
    <w:pPr>
      <w:tabs>
        <w:tab w:val="right" w:pos="9000"/>
      </w:tabs>
    </w:pPr>
  </w:style>
  <w:style w:type="paragraph" w:styleId="SchdParts" w:customStyle="1">
    <w:name w:val="Schd Parts"/>
    <w:basedOn w:val="Body"/>
    <w:next w:val="Body"/>
    <w:pPr>
      <w:keepNext/>
      <w:jc w:val="center"/>
    </w:pPr>
    <w:rPr>
      <w:b/>
    </w:rPr>
  </w:style>
  <w:style w:type="paragraph" w:styleId="MacroText">
    <w:name w:val="macro"/>
    <w:semiHidden/>
    <w:rPr>
      <w:rFonts w:ascii="Courier New" w:hAnsi="Courier New"/>
      <w:lang w:eastAsia="en-US"/>
    </w:rPr>
  </w:style>
  <w:style w:type="paragraph" w:styleId="SchdThe" w:customStyle="1">
    <w:name w:val="Schd The"/>
    <w:basedOn w:val="Body"/>
    <w:next w:val="SchdTheHead"/>
    <w:pPr>
      <w:keepNext/>
      <w:jc w:val="center"/>
    </w:pPr>
    <w:rPr>
      <w:b/>
    </w:rPr>
  </w:style>
  <w:style w:type="paragraph" w:styleId="SchdTheHead" w:customStyle="1">
    <w:name w:val="Schd The Head"/>
    <w:basedOn w:val="Body"/>
    <w:next w:val="Body"/>
    <w:pPr>
      <w:keepNext/>
      <w:jc w:val="center"/>
    </w:pPr>
    <w:rPr>
      <w:b/>
    </w:rPr>
  </w:style>
  <w:style w:type="paragraph" w:styleId="Body1" w:customStyle="1">
    <w:name w:val="Body 1"/>
    <w:basedOn w:val="Body"/>
  </w:style>
  <w:style w:type="paragraph" w:styleId="ListNumber5">
    <w:name w:val="List Number 5"/>
    <w:basedOn w:val="Normal"/>
    <w:pPr>
      <w:numPr>
        <w:numId w:val="10"/>
      </w:numPr>
      <w:tabs>
        <w:tab w:val="num" w:pos="3600"/>
      </w:tabs>
      <w:ind w:left="3600" w:hanging="720"/>
    </w:pPr>
  </w:style>
  <w:style w:type="paragraph" w:styleId="EnvelopeReturn">
    <w:name w:val="envelope return"/>
    <w:basedOn w:val="Normal"/>
    <w:pPr>
      <w:jc w:val="left"/>
    </w:pPr>
    <w:rPr>
      <w:sz w:val="16"/>
    </w:rPr>
  </w:style>
  <w:style w:type="character" w:styleId="FootnoteReference">
    <w:name w:val="footnote reference"/>
    <w:semiHidden/>
    <w:rPr>
      <w:rFonts w:ascii="Arial" w:hAnsi="Arial"/>
      <w:vertAlign w:val="superscript"/>
    </w:rPr>
  </w:style>
  <w:style w:type="paragraph" w:styleId="FootnoteText">
    <w:name w:val="footnote text"/>
    <w:basedOn w:val="Normal"/>
    <w:semiHidden/>
    <w:pPr>
      <w:spacing w:after="240"/>
      <w:ind w:left="720" w:hanging="720"/>
    </w:pPr>
    <w:rPr>
      <w:sz w:val="16"/>
    </w:r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4">
    <w:name w:val="List Continue 4"/>
    <w:basedOn w:val="Normal"/>
    <w:pPr>
      <w:ind w:left="2880"/>
    </w:pPr>
  </w:style>
  <w:style w:type="paragraph" w:styleId="ListContinue5">
    <w:name w:val="List Continue 5"/>
    <w:basedOn w:val="Normal"/>
    <w:pPr>
      <w:ind w:left="3600"/>
    </w:pPr>
  </w:style>
  <w:style w:type="paragraph" w:styleId="ListNumber">
    <w:name w:val="List Number"/>
    <w:basedOn w:val="Normal"/>
    <w:pPr>
      <w:numPr>
        <w:numId w:val="6"/>
      </w:numPr>
      <w:tabs>
        <w:tab w:val="num" w:pos="720"/>
      </w:tabs>
      <w:ind w:left="720" w:hanging="720"/>
    </w:pPr>
  </w:style>
  <w:style w:type="paragraph" w:styleId="ListNumber2">
    <w:name w:val="List Number 2"/>
    <w:basedOn w:val="Normal"/>
    <w:pPr>
      <w:numPr>
        <w:numId w:val="7"/>
      </w:numPr>
      <w:tabs>
        <w:tab w:val="num" w:pos="1440"/>
      </w:tabs>
      <w:ind w:left="1440" w:hanging="720"/>
    </w:pPr>
  </w:style>
  <w:style w:type="paragraph" w:styleId="ListNumber3">
    <w:name w:val="List Number 3"/>
    <w:basedOn w:val="Normal"/>
    <w:pPr>
      <w:numPr>
        <w:numId w:val="8"/>
      </w:numPr>
      <w:tabs>
        <w:tab w:val="num" w:pos="2160"/>
      </w:tabs>
      <w:ind w:left="2160" w:hanging="720"/>
    </w:pPr>
  </w:style>
  <w:style w:type="paragraph" w:styleId="ListNumber4">
    <w:name w:val="List Number 4"/>
    <w:basedOn w:val="Normal"/>
    <w:pPr>
      <w:numPr>
        <w:numId w:val="9"/>
      </w:numPr>
      <w:tabs>
        <w:tab w:val="num" w:pos="2880"/>
      </w:tabs>
      <w:ind w:left="2880" w:hanging="720"/>
    </w:pPr>
  </w:style>
  <w:style w:type="paragraph" w:styleId="PlainText">
    <w:name w:val="Plain Text"/>
    <w:basedOn w:val="Normal"/>
  </w:style>
  <w:style w:type="paragraph" w:styleId="Bullets1" w:customStyle="1">
    <w:name w:val="Bullets 1"/>
    <w:basedOn w:val="Body"/>
    <w:pPr>
      <w:numPr>
        <w:numId w:val="17"/>
      </w:numPr>
      <w:outlineLvl w:val="0"/>
    </w:pPr>
  </w:style>
  <w:style w:type="paragraph" w:styleId="BlockText">
    <w:name w:val="Block Text"/>
    <w:basedOn w:val="Normal"/>
    <w:pPr>
      <w:spacing w:after="480"/>
      <w:ind w:left="1440" w:right="1440"/>
    </w:pPr>
  </w:style>
  <w:style w:type="paragraph" w:styleId="Bullets2" w:customStyle="1">
    <w:name w:val="Bullets 2"/>
    <w:basedOn w:val="Body"/>
    <w:pPr>
      <w:numPr>
        <w:ilvl w:val="1"/>
        <w:numId w:val="17"/>
      </w:numPr>
    </w:pPr>
  </w:style>
  <w:style w:type="paragraph" w:styleId="Bullets3" w:customStyle="1">
    <w:name w:val="Bullets 3"/>
    <w:basedOn w:val="Body"/>
    <w:pPr>
      <w:numPr>
        <w:ilvl w:val="2"/>
        <w:numId w:val="17"/>
      </w:numPr>
    </w:pPr>
  </w:style>
  <w:style w:type="paragraph" w:styleId="Bullets4" w:customStyle="1">
    <w:name w:val="Bullets 4"/>
    <w:basedOn w:val="Body"/>
    <w:pPr>
      <w:numPr>
        <w:ilvl w:val="3"/>
        <w:numId w:val="17"/>
      </w:numPr>
    </w:pPr>
  </w:style>
  <w:style w:type="paragraph" w:styleId="Bullets5" w:customStyle="1">
    <w:name w:val="Bullets 5"/>
    <w:basedOn w:val="Body"/>
    <w:pPr>
      <w:numPr>
        <w:ilvl w:val="4"/>
        <w:numId w:val="17"/>
      </w:numPr>
    </w:pPr>
  </w:style>
  <w:style w:type="paragraph" w:styleId="Bullets6" w:customStyle="1">
    <w:name w:val="Bullets 6"/>
    <w:basedOn w:val="Body"/>
    <w:pPr>
      <w:numPr>
        <w:ilvl w:val="5"/>
        <w:numId w:val="17"/>
      </w:numPr>
    </w:pPr>
  </w:style>
  <w:style w:type="paragraph" w:styleId="Bullets7" w:customStyle="1">
    <w:name w:val="Bullets 7"/>
    <w:basedOn w:val="Body"/>
    <w:pPr>
      <w:numPr>
        <w:ilvl w:val="6"/>
        <w:numId w:val="17"/>
      </w:numPr>
    </w:pPr>
  </w:style>
  <w:style w:type="paragraph" w:styleId="Bullets8" w:customStyle="1">
    <w:name w:val="Bullets 8"/>
    <w:basedOn w:val="Body"/>
    <w:pPr>
      <w:numPr>
        <w:ilvl w:val="7"/>
        <w:numId w:val="17"/>
      </w:numPr>
    </w:pPr>
  </w:style>
  <w:style w:type="paragraph" w:styleId="Bullets9" w:customStyle="1">
    <w:name w:val="Bullets 9"/>
    <w:basedOn w:val="Body"/>
    <w:pPr>
      <w:numPr>
        <w:ilvl w:val="8"/>
        <w:numId w:val="17"/>
      </w:numPr>
    </w:pPr>
  </w:style>
  <w:style w:type="paragraph" w:styleId="ListBullet">
    <w:name w:val="List Bullet"/>
    <w:basedOn w:val="Normal"/>
    <w:pPr>
      <w:numPr>
        <w:numId w:val="1"/>
      </w:numPr>
      <w:spacing w:after="240"/>
      <w:ind w:hanging="720"/>
    </w:pPr>
  </w:style>
  <w:style w:type="paragraph" w:styleId="ListBullet2">
    <w:name w:val="List Bullet 2"/>
    <w:basedOn w:val="Normal"/>
    <w:pPr>
      <w:numPr>
        <w:numId w:val="2"/>
      </w:numPr>
      <w:ind w:left="1440" w:hanging="720"/>
    </w:pPr>
  </w:style>
  <w:style w:type="paragraph" w:styleId="ListBullet3">
    <w:name w:val="List Bullet 3"/>
    <w:basedOn w:val="Normal"/>
    <w:pPr>
      <w:numPr>
        <w:numId w:val="3"/>
      </w:numPr>
      <w:ind w:left="2160" w:hanging="720"/>
    </w:pPr>
  </w:style>
  <w:style w:type="paragraph" w:styleId="ListBullet4">
    <w:name w:val="List Bullet 4"/>
    <w:basedOn w:val="Normal"/>
    <w:pPr>
      <w:numPr>
        <w:numId w:val="4"/>
      </w:numPr>
      <w:ind w:left="2880" w:hanging="720"/>
    </w:pPr>
  </w:style>
  <w:style w:type="paragraph" w:styleId="ListBullet5">
    <w:name w:val="List Bullet 5"/>
    <w:basedOn w:val="Normal"/>
    <w:pPr>
      <w:numPr>
        <w:numId w:val="5"/>
      </w:numPr>
      <w:ind w:left="3600" w:hanging="720"/>
    </w:pPr>
  </w:style>
  <w:style w:type="paragraph" w:styleId="SchdTOC" w:customStyle="1">
    <w:name w:val="SchdTOC"/>
    <w:basedOn w:val="Body"/>
    <w:next w:val="TOC4"/>
    <w:pPr>
      <w:spacing w:before="240"/>
      <w:ind w:left="720"/>
    </w:pPr>
    <w:rPr>
      <w:b/>
    </w:rPr>
  </w:style>
  <w:style w:type="paragraph" w:styleId="AgtLevel1Heading" w:customStyle="1">
    <w:name w:val="Agt/Level1 Heading"/>
    <w:basedOn w:val="Body"/>
    <w:pPr>
      <w:keepNext/>
      <w:numPr>
        <w:numId w:val="16"/>
      </w:numPr>
    </w:pPr>
    <w:rPr>
      <w:b/>
      <w:bCs w:val="0"/>
    </w:rPr>
  </w:style>
  <w:style w:type="paragraph" w:styleId="CentredHeading" w:customStyle="1">
    <w:name w:val="Centred Heading"/>
    <w:basedOn w:val="Body"/>
    <w:next w:val="Body"/>
    <w:pPr>
      <w:keepNext/>
      <w:jc w:val="center"/>
    </w:pPr>
    <w:rPr>
      <w:b/>
      <w:caps/>
    </w:rPr>
  </w:style>
  <w:style w:type="paragraph" w:styleId="BodyText">
    <w:name w:val="Body Text"/>
    <w:basedOn w:val="Normal"/>
    <w:pPr>
      <w:spacing w:after="240"/>
    </w:pPr>
  </w:style>
  <w:style w:type="paragraph" w:styleId="BodyText2">
    <w:name w:val="Body Text 2"/>
    <w:basedOn w:val="Normal"/>
    <w:pPr>
      <w:spacing w:after="240" w:line="480" w:lineRule="auto"/>
    </w:pPr>
  </w:style>
  <w:style w:type="paragraph" w:styleId="BodyText3">
    <w:name w:val="Body Text 3"/>
    <w:basedOn w:val="Normal"/>
    <w:pPr>
      <w:spacing w:after="240"/>
    </w:pPr>
    <w:rPr>
      <w:sz w:val="16"/>
      <w:szCs w:val="16"/>
    </w:r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after="240" w:line="480" w:lineRule="auto"/>
      <w:ind w:left="720"/>
    </w:pPr>
  </w:style>
  <w:style w:type="paragraph" w:styleId="BodyTextIndent3">
    <w:name w:val="Body Text Indent 3"/>
    <w:basedOn w:val="Normal"/>
    <w:pPr>
      <w:spacing w:after="240"/>
      <w:ind w:left="720"/>
    </w:pPr>
    <w:rPr>
      <w:sz w:val="16"/>
      <w:szCs w:val="16"/>
    </w:rPr>
  </w:style>
  <w:style w:type="paragraph" w:styleId="Caption">
    <w:name w:val="caption"/>
    <w:basedOn w:val="Normal"/>
    <w:next w:val="Normal"/>
    <w:qFormat/>
    <w:pPr>
      <w:spacing w:before="120" w:after="120"/>
    </w:pPr>
    <w:rPr>
      <w:b/>
      <w:bCs w:val="0"/>
    </w:rPr>
  </w:style>
  <w:style w:type="paragraph" w:styleId="Closing">
    <w:name w:val="Closing"/>
    <w:basedOn w:val="Normal"/>
    <w:pPr>
      <w:ind w:left="4252"/>
    </w:pPr>
  </w:style>
  <w:style w:type="paragraph" w:styleId="CommentText">
    <w:name w:val="annotation text"/>
    <w:basedOn w:val="Normal"/>
    <w:link w:val="CommentTextChar"/>
    <w:semiHidden/>
    <w:pPr>
      <w:jc w:val="left"/>
    </w:pPr>
  </w:style>
  <w:style w:type="paragraph" w:styleId="Date">
    <w:name w:val="Date"/>
    <w:basedOn w:val="Normal"/>
    <w:next w:val="Normal"/>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val="0"/>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val="0"/>
      <w:kern w:val="28"/>
      <w:sz w:val="32"/>
      <w:szCs w:val="32"/>
    </w:rPr>
  </w:style>
  <w:style w:type="paragraph" w:styleId="TOAHeading">
    <w:name w:val="toa heading"/>
    <w:basedOn w:val="Normal"/>
    <w:next w:val="Normal"/>
    <w:semiHidden/>
    <w:pPr>
      <w:spacing w:before="120"/>
    </w:pPr>
    <w:rPr>
      <w:rFonts w:cs="Arial"/>
      <w:b/>
      <w:bCs w:val="0"/>
      <w:szCs w:val="24"/>
    </w:rPr>
  </w:style>
  <w:style w:type="character" w:styleId="CommentReference">
    <w:name w:val="annotation reference"/>
    <w:semiHidden/>
    <w:rPr>
      <w:rFonts w:ascii="Arial" w:hAnsi="Arial"/>
      <w:sz w:val="16"/>
      <w:szCs w:val="16"/>
    </w:rPr>
  </w:style>
  <w:style w:type="paragraph" w:styleId="BodyHangingLevel1" w:customStyle="1">
    <w:name w:val="Body Hanging Level1"/>
    <w:basedOn w:val="Body"/>
    <w:pPr>
      <w:ind w:left="720" w:hanging="720"/>
    </w:pPr>
  </w:style>
  <w:style w:type="paragraph" w:styleId="BodyHangingLevel2" w:customStyle="1">
    <w:name w:val="Body Hanging Level2"/>
    <w:basedOn w:val="Body"/>
    <w:pPr>
      <w:ind w:left="1440" w:hanging="1440"/>
    </w:pPr>
  </w:style>
  <w:style w:type="character" w:styleId="Note" w:customStyle="1">
    <w:name w:val="Note"/>
    <w:rPr>
      <w:rFonts w:ascii="Arial" w:hAnsi="Arial"/>
      <w:b/>
      <w:i/>
    </w:rPr>
  </w:style>
  <w:style w:type="paragraph" w:styleId="Notes" w:customStyle="1">
    <w:name w:val="Notes"/>
    <w:basedOn w:val="Body"/>
    <w:pPr>
      <w:spacing w:line="240" w:lineRule="auto"/>
    </w:pPr>
    <w:rPr>
      <w:b/>
      <w:i/>
    </w:rPr>
  </w:style>
  <w:style w:type="paragraph" w:styleId="Notes2" w:customStyle="1">
    <w:name w:val="Notes 2"/>
    <w:basedOn w:val="Body2"/>
    <w:pPr>
      <w:spacing w:line="240" w:lineRule="auto"/>
    </w:pPr>
    <w:rPr>
      <w:b/>
      <w:i/>
    </w:rPr>
  </w:style>
  <w:style w:type="paragraph" w:styleId="Notes3" w:customStyle="1">
    <w:name w:val="Notes 3"/>
    <w:basedOn w:val="Body3"/>
    <w:pPr>
      <w:spacing w:line="240" w:lineRule="auto"/>
    </w:pPr>
    <w:rPr>
      <w:b/>
      <w:i/>
    </w:rPr>
  </w:style>
  <w:style w:type="character" w:styleId="Hyperlink">
    <w:name w:val="Hyperlink"/>
    <w:rPr>
      <w:rFonts w:ascii="Arial" w:hAnsi="Arial"/>
      <w:color w:val="0000FF"/>
      <w:u w:val="single"/>
    </w:rPr>
  </w:style>
  <w:style w:type="paragraph" w:styleId="Notes4" w:customStyle="1">
    <w:name w:val="Notes 4"/>
    <w:basedOn w:val="Body4"/>
    <w:pPr>
      <w:spacing w:line="240" w:lineRule="auto"/>
    </w:pPr>
    <w:rPr>
      <w:b/>
      <w:i/>
    </w:rPr>
  </w:style>
  <w:style w:type="character" w:styleId="FollowedHyperlink">
    <w:name w:val="FollowedHyperlink"/>
    <w:rPr>
      <w:rFonts w:ascii="Arial" w:hAnsi="Arial"/>
      <w:color w:val="800080"/>
      <w:u w:val="single"/>
    </w:rPr>
  </w:style>
  <w:style w:type="paragraph" w:styleId="PgNumber" w:customStyle="1">
    <w:name w:val="PgNumber"/>
    <w:basedOn w:val="Normal"/>
    <w:next w:val="FileName"/>
    <w:pPr>
      <w:spacing w:before="120" w:after="120"/>
      <w:jc w:val="center"/>
    </w:pPr>
    <w:rPr>
      <w:sz w:val="22"/>
    </w:rPr>
  </w:style>
  <w:style w:type="paragraph" w:styleId="Chairman" w:customStyle="1">
    <w:name w:val="Chairman"/>
    <w:basedOn w:val="Normal"/>
    <w:pPr>
      <w:keepNext/>
      <w:tabs>
        <w:tab w:val="left" w:leader="dot" w:pos="7920"/>
      </w:tabs>
      <w:ind w:firstLine="5040"/>
    </w:pPr>
  </w:style>
  <w:style w:type="paragraph" w:styleId="CoNo" w:customStyle="1">
    <w:name w:val="CoNo"/>
    <w:basedOn w:val="Normal"/>
    <w:next w:val="CentredHeading"/>
    <w:pPr>
      <w:tabs>
        <w:tab w:val="left" w:pos="1800"/>
      </w:tabs>
      <w:spacing w:after="360"/>
    </w:pPr>
    <w:rPr>
      <w:b/>
      <w:bCs w:val="0"/>
    </w:rPr>
  </w:style>
  <w:style w:type="paragraph" w:styleId="BodyHangingLevel5" w:customStyle="1">
    <w:name w:val="Body Hanging Level5"/>
    <w:basedOn w:val="Body"/>
    <w:pPr>
      <w:ind w:left="3600" w:hanging="3600"/>
    </w:pPr>
  </w:style>
  <w:style w:type="paragraph" w:styleId="AgtLevel2" w:customStyle="1">
    <w:name w:val="Agt/Level2"/>
    <w:basedOn w:val="Body"/>
    <w:pPr>
      <w:numPr>
        <w:ilvl w:val="1"/>
        <w:numId w:val="16"/>
      </w:numPr>
    </w:pPr>
    <w:rPr>
      <w:bCs w:val="0"/>
    </w:rPr>
  </w:style>
  <w:style w:type="paragraph" w:styleId="AgtLevel3" w:customStyle="1">
    <w:name w:val="Agt/Level3"/>
    <w:basedOn w:val="Body"/>
    <w:pPr>
      <w:numPr>
        <w:ilvl w:val="2"/>
        <w:numId w:val="16"/>
      </w:numPr>
    </w:pPr>
    <w:rPr>
      <w:bCs w:val="0"/>
    </w:rPr>
  </w:style>
  <w:style w:type="paragraph" w:styleId="AgtLevel4" w:customStyle="1">
    <w:name w:val="Agt/Level4"/>
    <w:basedOn w:val="Body"/>
    <w:pPr>
      <w:numPr>
        <w:ilvl w:val="3"/>
        <w:numId w:val="16"/>
      </w:numPr>
    </w:pPr>
    <w:rPr>
      <w:bCs w:val="0"/>
    </w:rPr>
  </w:style>
  <w:style w:type="paragraph" w:styleId="AgtLevel5" w:customStyle="1">
    <w:name w:val="Agt/Level5"/>
    <w:basedOn w:val="Body"/>
    <w:pPr>
      <w:numPr>
        <w:ilvl w:val="4"/>
        <w:numId w:val="16"/>
      </w:numPr>
    </w:pPr>
    <w:rPr>
      <w:bCs w:val="0"/>
    </w:rPr>
  </w:style>
  <w:style w:type="paragraph" w:styleId="AgtLevel6" w:customStyle="1">
    <w:name w:val="Agt/Level6"/>
    <w:basedOn w:val="Body"/>
    <w:pPr>
      <w:numPr>
        <w:ilvl w:val="5"/>
        <w:numId w:val="16"/>
      </w:numPr>
    </w:pPr>
    <w:rPr>
      <w:bCs w:val="0"/>
    </w:rPr>
  </w:style>
  <w:style w:type="paragraph" w:styleId="AgtLevel7" w:customStyle="1">
    <w:name w:val="Agt/Level7"/>
    <w:basedOn w:val="Body"/>
    <w:pPr>
      <w:numPr>
        <w:ilvl w:val="6"/>
        <w:numId w:val="16"/>
      </w:numPr>
    </w:pPr>
    <w:rPr>
      <w:bCs w:val="0"/>
    </w:rPr>
  </w:style>
  <w:style w:type="paragraph" w:styleId="AgtLevel8" w:customStyle="1">
    <w:name w:val="Agt/Level8"/>
    <w:basedOn w:val="Body"/>
    <w:pPr>
      <w:numPr>
        <w:ilvl w:val="7"/>
        <w:numId w:val="16"/>
      </w:numPr>
    </w:pPr>
    <w:rPr>
      <w:bCs w:val="0"/>
    </w:rPr>
  </w:style>
  <w:style w:type="paragraph" w:styleId="SchedLevel1" w:customStyle="1">
    <w:name w:val="Sched/Level1"/>
    <w:basedOn w:val="Normal"/>
    <w:pPr>
      <w:numPr>
        <w:numId w:val="13"/>
      </w:numPr>
      <w:spacing w:after="240"/>
      <w:outlineLvl w:val="0"/>
    </w:pPr>
    <w:rPr>
      <w:rFonts w:ascii="Times New Roman" w:hAnsi="Times New Roman"/>
      <w:bCs w:val="0"/>
      <w:sz w:val="24"/>
    </w:rPr>
  </w:style>
  <w:style w:type="paragraph" w:styleId="SchedLevel2" w:customStyle="1">
    <w:name w:val="Sched/Level2"/>
    <w:basedOn w:val="Normal"/>
    <w:pPr>
      <w:numPr>
        <w:ilvl w:val="1"/>
        <w:numId w:val="13"/>
      </w:numPr>
      <w:spacing w:after="240"/>
      <w:outlineLvl w:val="1"/>
    </w:pPr>
    <w:rPr>
      <w:rFonts w:ascii="Times New Roman" w:hAnsi="Times New Roman"/>
      <w:bCs w:val="0"/>
      <w:sz w:val="24"/>
    </w:rPr>
  </w:style>
  <w:style w:type="paragraph" w:styleId="SchedLevel3" w:customStyle="1">
    <w:name w:val="Sched/Level3"/>
    <w:basedOn w:val="Normal"/>
    <w:pPr>
      <w:numPr>
        <w:ilvl w:val="2"/>
        <w:numId w:val="13"/>
      </w:numPr>
      <w:spacing w:after="240"/>
      <w:outlineLvl w:val="2"/>
    </w:pPr>
    <w:rPr>
      <w:rFonts w:ascii="Times New Roman" w:hAnsi="Times New Roman"/>
      <w:bCs w:val="0"/>
      <w:sz w:val="24"/>
    </w:rPr>
  </w:style>
  <w:style w:type="paragraph" w:styleId="SchedLevel4" w:customStyle="1">
    <w:name w:val="Sched/Level4"/>
    <w:basedOn w:val="Normal"/>
    <w:pPr>
      <w:numPr>
        <w:ilvl w:val="3"/>
        <w:numId w:val="13"/>
      </w:numPr>
      <w:spacing w:after="240"/>
      <w:outlineLvl w:val="3"/>
    </w:pPr>
    <w:rPr>
      <w:rFonts w:ascii="Times New Roman" w:hAnsi="Times New Roman"/>
      <w:bCs w:val="0"/>
      <w:sz w:val="24"/>
    </w:rPr>
  </w:style>
  <w:style w:type="paragraph" w:styleId="SchedLevel5" w:customStyle="1">
    <w:name w:val="Sched/Level5"/>
    <w:basedOn w:val="Normal"/>
    <w:pPr>
      <w:numPr>
        <w:ilvl w:val="4"/>
        <w:numId w:val="13"/>
      </w:numPr>
      <w:tabs>
        <w:tab w:val="left" w:pos="1985"/>
      </w:tabs>
      <w:spacing w:after="240"/>
      <w:outlineLvl w:val="4"/>
    </w:pPr>
    <w:rPr>
      <w:rFonts w:ascii="Times New Roman" w:hAnsi="Times New Roman"/>
      <w:bCs w:val="0"/>
      <w:sz w:val="24"/>
    </w:rPr>
  </w:style>
  <w:style w:type="paragraph" w:styleId="SchedLevel6" w:customStyle="1">
    <w:name w:val="Sched/Level6"/>
    <w:basedOn w:val="Normal"/>
    <w:pPr>
      <w:numPr>
        <w:ilvl w:val="5"/>
        <w:numId w:val="13"/>
      </w:numPr>
      <w:spacing w:after="240"/>
      <w:outlineLvl w:val="5"/>
    </w:pPr>
    <w:rPr>
      <w:rFonts w:ascii="Times New Roman" w:hAnsi="Times New Roman"/>
      <w:bCs w:val="0"/>
      <w:sz w:val="24"/>
    </w:rPr>
  </w:style>
  <w:style w:type="paragraph" w:styleId="NormalHangingLevel1" w:customStyle="1">
    <w:name w:val="Normal Hanging Level1"/>
    <w:basedOn w:val="Normal"/>
    <w:pPr>
      <w:spacing w:line="240" w:lineRule="auto"/>
      <w:ind w:left="720" w:hanging="720"/>
    </w:pPr>
    <w:rPr>
      <w:bCs w:val="0"/>
    </w:rPr>
  </w:style>
  <w:style w:type="paragraph" w:styleId="NormalHangingLevel2" w:customStyle="1">
    <w:name w:val="Normal Hanging Level2"/>
    <w:basedOn w:val="Normal"/>
    <w:pPr>
      <w:spacing w:line="240" w:lineRule="auto"/>
      <w:ind w:left="1440" w:hanging="1440"/>
    </w:pPr>
    <w:rPr>
      <w:bCs w:val="0"/>
    </w:rPr>
  </w:style>
  <w:style w:type="paragraph" w:styleId="SchdLevel2Heading" w:customStyle="1">
    <w:name w:val="Schd/Level2 Heading"/>
    <w:basedOn w:val="Body"/>
    <w:next w:val="SchdLevel2"/>
    <w:pPr>
      <w:keepNext/>
      <w:tabs>
        <w:tab w:val="left" w:pos="720"/>
      </w:tabs>
      <w:ind w:left="720" w:hanging="720"/>
      <w:outlineLvl w:val="1"/>
    </w:pPr>
    <w:rPr>
      <w:bCs w:val="0"/>
    </w:rPr>
  </w:style>
  <w:style w:type="character" w:styleId="Strong">
    <w:name w:val="Strong"/>
    <w:qFormat/>
    <w:rPr>
      <w:rFonts w:ascii="Arial" w:hAnsi="Arial"/>
      <w:b/>
      <w:bCs/>
    </w:rPr>
  </w:style>
  <w:style w:type="character" w:styleId="HTMLAcronym">
    <w:name w:val="HTML Acronym"/>
    <w:rPr>
      <w:rFonts w:ascii="Arial" w:hAnsi="Arial"/>
    </w:rPr>
  </w:style>
  <w:style w:type="character" w:styleId="HTMLCite">
    <w:name w:val="HTML Cite"/>
    <w:rPr>
      <w:rFonts w:ascii="Arial" w:hAnsi="Arial"/>
      <w:iCs/>
    </w:rPr>
  </w:style>
  <w:style w:type="character" w:styleId="HTMLDefinition">
    <w:name w:val="HTML Definition"/>
    <w:rPr>
      <w:rFonts w:ascii="Arial" w:hAnsi="Arial"/>
      <w:iCs/>
    </w:rPr>
  </w:style>
  <w:style w:type="character" w:styleId="HTMLVariable">
    <w:name w:val="HTML Variable"/>
    <w:rPr>
      <w:rFonts w:ascii="Arial" w:hAnsi="Arial"/>
      <w:iCs/>
    </w:rPr>
  </w:style>
  <w:style w:type="character" w:styleId="LineNumber">
    <w:name w:val="line number"/>
    <w:rPr>
      <w:rFonts w:ascii="Arial" w:hAnsi="Arial"/>
    </w:rPr>
  </w:style>
  <w:style w:type="paragraph" w:styleId="PrecedentNotes1" w:customStyle="1">
    <w:name w:val="Precedent Notes 1"/>
    <w:basedOn w:val="Body"/>
    <w:pPr>
      <w:numPr>
        <w:numId w:val="18"/>
      </w:numPr>
      <w:outlineLvl w:val="0"/>
    </w:pPr>
    <w:rPr>
      <w:bCs w:val="0"/>
    </w:rPr>
  </w:style>
  <w:style w:type="paragraph" w:styleId="PrecedentNotes2" w:customStyle="1">
    <w:name w:val="Precedent Notes 2"/>
    <w:basedOn w:val="Body"/>
    <w:pPr>
      <w:numPr>
        <w:ilvl w:val="1"/>
        <w:numId w:val="18"/>
      </w:numPr>
      <w:outlineLvl w:val="1"/>
    </w:pPr>
    <w:rPr>
      <w:bCs w:val="0"/>
    </w:rPr>
  </w:style>
  <w:style w:type="paragraph" w:styleId="PrecedentNotes3" w:customStyle="1">
    <w:name w:val="Precedent Notes 3"/>
    <w:basedOn w:val="Body"/>
    <w:pPr>
      <w:numPr>
        <w:ilvl w:val="2"/>
        <w:numId w:val="18"/>
      </w:numPr>
      <w:outlineLvl w:val="2"/>
    </w:pPr>
    <w:rPr>
      <w:bCs w:val="0"/>
    </w:rPr>
  </w:style>
  <w:style w:type="paragraph" w:styleId="PrecedentNotes4" w:customStyle="1">
    <w:name w:val="Precedent Notes 4"/>
    <w:basedOn w:val="Body"/>
    <w:pPr>
      <w:numPr>
        <w:ilvl w:val="3"/>
        <w:numId w:val="18"/>
      </w:numPr>
      <w:outlineLvl w:val="3"/>
    </w:pPr>
    <w:rPr>
      <w:bCs w:val="0"/>
    </w:rPr>
  </w:style>
  <w:style w:type="paragraph" w:styleId="BalloonText">
    <w:name w:val="Balloon Text"/>
    <w:basedOn w:val="Normal"/>
    <w:semiHidden/>
    <w:rsid w:val="009553E8"/>
    <w:rPr>
      <w:rFonts w:ascii="Tahoma" w:hAnsi="Tahoma" w:cs="Tahoma"/>
      <w:sz w:val="16"/>
      <w:szCs w:val="16"/>
    </w:rPr>
  </w:style>
  <w:style w:type="character" w:styleId="UnresolvedMention">
    <w:name w:val="Unresolved Mention"/>
    <w:uiPriority w:val="99"/>
    <w:semiHidden/>
    <w:unhideWhenUsed/>
    <w:rsid w:val="002C38EF"/>
    <w:rPr>
      <w:color w:val="605E5C"/>
      <w:shd w:val="clear" w:color="auto" w:fill="E1DFDD"/>
    </w:rPr>
  </w:style>
  <w:style w:type="paragraph" w:styleId="CommentSubject">
    <w:name w:val="annotation subject"/>
    <w:basedOn w:val="CommentText"/>
    <w:next w:val="CommentText"/>
    <w:link w:val="CommentSubjectChar"/>
    <w:rsid w:val="008A0CAC"/>
    <w:pPr>
      <w:jc w:val="both"/>
    </w:pPr>
    <w:rPr>
      <w:b/>
    </w:rPr>
  </w:style>
  <w:style w:type="character" w:styleId="CommentTextChar" w:customStyle="1">
    <w:name w:val="Comment Text Char"/>
    <w:link w:val="CommentText"/>
    <w:semiHidden/>
    <w:rsid w:val="008A0CAC"/>
    <w:rPr>
      <w:rFonts w:ascii="Arial" w:hAnsi="Arial"/>
      <w:bCs/>
      <w:lang w:eastAsia="en-US"/>
    </w:rPr>
  </w:style>
  <w:style w:type="character" w:styleId="CommentSubjectChar" w:customStyle="1">
    <w:name w:val="Comment Subject Char"/>
    <w:link w:val="CommentSubject"/>
    <w:rsid w:val="008A0CA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orms.office.com/e/c5vs8ucWAm"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Pages/ResponsePage.aspx?id=_4i_34Y7vESCxLjNNVsxk5XdOK0PjV5PtK1a-6SjT4dURDZKN1NLMEVEWFJPOU83SjlQWVAzNFZOWC4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Pages/ResponsePage.aspx?id=_4i_34Y7vESCxLjNNVsxk5XdOK0PjV5PtK1a-6SjT4dUMUVNRU5MTzgwTTFYVEU0SE84QVdOMzNTWC4u"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rk.martin@goalballuk.com"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abc32\office2k\templates\Minutes.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0d2ad1e6b5d7553a488d30c79235654f">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2058921e5d34a45870576151fc83acc"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7993d5-b412-4844-aae8-ddcd9c4f8eab" xsi:nil="true"/>
    <lcf76f155ced4ddcb4097134ff3c332f xmlns="36b84919-b495-497b-9314-b85a2d4626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4C488-5FE8-4830-97E8-04DFF7D5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84919-b495-497b-9314-b85a2d462673"/>
    <ds:schemaRef ds:uri="a37993d5-b412-4844-aae8-ddcd9c4f8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347B3-0EF9-45F3-8161-105766E98751}">
  <ds:schemaRefs>
    <ds:schemaRef ds:uri="http://schemas.microsoft.com/office/2006/metadata/properties"/>
    <ds:schemaRef ds:uri="http://schemas.microsoft.com/office/infopath/2007/PartnerControls"/>
    <ds:schemaRef ds:uri="a37993d5-b412-4844-aae8-ddcd9c4f8eab"/>
    <ds:schemaRef ds:uri="36b84919-b495-497b-9314-b85a2d462673"/>
  </ds:schemaRefs>
</ds:datastoreItem>
</file>

<file path=customXml/itemProps3.xml><?xml version="1.0" encoding="utf-8"?>
<ds:datastoreItem xmlns:ds="http://schemas.openxmlformats.org/officeDocument/2006/customXml" ds:itemID="{946AA5B8-6BE2-4E10-9197-2D3D84CAD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Minutes.dot</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dc:title>
  <dc:subject/>
  <dc:creator>charity</dc:creator>
  <keywords/>
  <lastModifiedBy>Steve Cox</lastModifiedBy>
  <revision>27</revision>
  <lastPrinted>1900-01-01T08:00:00.0000000Z</lastPrinted>
  <dcterms:created xsi:type="dcterms:W3CDTF">2022-08-10T17:18:00.0000000Z</dcterms:created>
  <dcterms:modified xsi:type="dcterms:W3CDTF">2025-11-05T14:41:30.3241284Z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0x01010057E71F6644AC4B41B83D47A04A37A0BB</vt:lpwstr>
  </property>
  <property fmtid="{D5CDD505-2E9C-101B-9397-08002B2CF9AE}" pid="3" name="MediaServiceImageTags">
    <vt:lpwstr/>
  </property>
</Properties>
</file>