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3CE88" w14:textId="3660196F" w:rsidR="00D07EB7" w:rsidRDefault="00DC33FC" w:rsidP="0050738E">
      <w:pPr>
        <w:pStyle w:val="Heading1"/>
      </w:pPr>
      <w:r>
        <w:t xml:space="preserve">Low-Level Concerns </w:t>
      </w:r>
      <w:r w:rsidR="00962291">
        <w:t>Guidance</w:t>
      </w:r>
    </w:p>
    <w:p w14:paraId="0B672AA6" w14:textId="77777777" w:rsidR="00D07EB7" w:rsidRDefault="00DC33FC" w:rsidP="00C80F18">
      <w:pPr>
        <w:pStyle w:val="Heading2"/>
      </w:pPr>
      <w:r>
        <w:t>1. Introduction</w:t>
      </w:r>
    </w:p>
    <w:p w14:paraId="0FDBE3B8" w14:textId="470DCC72" w:rsidR="00D07EB7" w:rsidRDefault="00DC33FC">
      <w:pPr>
        <w:spacing w:after="160"/>
      </w:pPr>
      <w:r>
        <w:t xml:space="preserve">The purpose of this </w:t>
      </w:r>
      <w:r w:rsidR="00E47C10">
        <w:t>supplementary material</w:t>
      </w:r>
      <w:r>
        <w:t xml:space="preserve"> is to promote an open and transparent safeguarding culture in which all concerns about adults working with children are shared responsibly, recorded, and dealt with appropriately. Early identification and effective management of concerns about adult behaviour is fundamental to safeguarding children and adults at risk and helps prevent concerns from escalating into more serious harm.</w:t>
      </w:r>
    </w:p>
    <w:p w14:paraId="01BBD347" w14:textId="05370876" w:rsidR="00D07EB7" w:rsidRDefault="00DC33FC">
      <w:pPr>
        <w:spacing w:after="160"/>
      </w:pPr>
      <w:r>
        <w:t xml:space="preserve">This </w:t>
      </w:r>
      <w:r w:rsidR="68BAE204">
        <w:t xml:space="preserve">guidance </w:t>
      </w:r>
      <w:r>
        <w:t>ensures that everyone feels confident in raising low-level concerns and that Goalball UK (GUK) responds appropriately to any breaches of safe and suitable behaviour. Together, these measures aim to create a safer and more transparent safeguarding environment.</w:t>
      </w:r>
    </w:p>
    <w:p w14:paraId="1DA4FE92" w14:textId="77777777" w:rsidR="00D07EB7" w:rsidRDefault="00DC33FC" w:rsidP="00C80F18">
      <w:pPr>
        <w:pStyle w:val="Heading2"/>
      </w:pPr>
      <w:r>
        <w:t>2. Scope</w:t>
      </w:r>
    </w:p>
    <w:p w14:paraId="5DC6EE39" w14:textId="4F1FE998" w:rsidR="00D07EB7" w:rsidRDefault="00DC33FC">
      <w:pPr>
        <w:spacing w:after="160"/>
      </w:pPr>
      <w:r>
        <w:t xml:space="preserve">This </w:t>
      </w:r>
      <w:r w:rsidR="6EBDA6C9">
        <w:t xml:space="preserve">guidance </w:t>
      </w:r>
      <w:r>
        <w:t>applies to all GUK staff, Performance Pathway personnel, and affiliated clubs.</w:t>
      </w:r>
    </w:p>
    <w:p w14:paraId="33ADE09E" w14:textId="77777777" w:rsidR="00D07EB7" w:rsidRDefault="00DC33FC" w:rsidP="00C80F18">
      <w:pPr>
        <w:pStyle w:val="Heading2"/>
      </w:pPr>
      <w:r>
        <w:t>3. Principles</w:t>
      </w:r>
    </w:p>
    <w:p w14:paraId="308ED40F" w14:textId="55BD701A" w:rsidR="00D07EB7" w:rsidRDefault="00DC33FC">
      <w:pPr>
        <w:spacing w:after="160"/>
      </w:pPr>
      <w:r>
        <w:t>GUK is committed to creating a safe culture through effective safeguarding governance, including clear professional boundaries, robust reporting systems, and consistent responses to concerns. The organisation recognises that concerns may arise from multiple sources and that early intervention reduces the risk of harm.</w:t>
      </w:r>
    </w:p>
    <w:p w14:paraId="726A01F0" w14:textId="77777777" w:rsidR="00D07EB7" w:rsidRDefault="00DC33FC" w:rsidP="00C80F18">
      <w:pPr>
        <w:pStyle w:val="Heading2"/>
      </w:pPr>
      <w:r>
        <w:t>4. Definitions</w:t>
      </w:r>
    </w:p>
    <w:p w14:paraId="67D940C2" w14:textId="77777777" w:rsidR="00D07EB7" w:rsidRDefault="00DC33FC" w:rsidP="00C80F18">
      <w:pPr>
        <w:pStyle w:val="Heading3"/>
      </w:pPr>
      <w:r>
        <w:t>Low-Level Concerns</w:t>
      </w:r>
    </w:p>
    <w:p w14:paraId="149633F6" w14:textId="67B4C8EA" w:rsidR="00D07EB7" w:rsidRDefault="00DC33FC">
      <w:pPr>
        <w:spacing w:after="160"/>
      </w:pPr>
      <w:r>
        <w:t>The term low-level concern does not mean that the concern is insignificant. A low-level concern is any concern—no matter how small, even if it amounts only to a sense of unease or a nagging doubt—that an adult working or volunteering in, or on behalf of GUK may have acted in a way that is inconsistent with GUK values and the Code of Conduct but does not meet the threshold for an allegation or referral to the Local Authority Designated Officer (LADO). Such concerns may relate to behaviour inside or outside the sporting environment and do not have to directly involve a child or adult at risk.</w:t>
      </w:r>
    </w:p>
    <w:p w14:paraId="615423E8" w14:textId="77777777" w:rsidR="00D07EB7" w:rsidRDefault="00DC33FC">
      <w:pPr>
        <w:pStyle w:val="Heading2"/>
      </w:pPr>
      <w:r>
        <w:lastRenderedPageBreak/>
        <w:t>Allegations</w:t>
      </w:r>
    </w:p>
    <w:p w14:paraId="73F25651" w14:textId="77777777" w:rsidR="00D07EB7" w:rsidRDefault="00DC33FC">
      <w:pPr>
        <w:spacing w:after="160"/>
      </w:pPr>
      <w:r>
        <w:t>An allegation refers to concerns that indicate an individual may have harmed, or pose a risk of harm to, a child or adult at risk, or may have committed a criminal offence. Where there is any uncertainty about whether a concern meets the allegation threshold, advice must be sought from the GUK Lead Safeguarding Officer (LSO). A series of low-level concerns may cumulatively meet the threshold for escalation.</w:t>
      </w:r>
    </w:p>
    <w:p w14:paraId="32E655DE" w14:textId="77777777" w:rsidR="00D07EB7" w:rsidRDefault="00DC33FC" w:rsidP="00C80F18">
      <w:pPr>
        <w:pStyle w:val="Heading2"/>
      </w:pPr>
      <w:r>
        <w:t>5. Reporting and Recording</w:t>
      </w:r>
    </w:p>
    <w:p w14:paraId="4978E39D" w14:textId="26DD9E61" w:rsidR="00D07EB7" w:rsidRDefault="00DC33FC">
      <w:pPr>
        <w:spacing w:after="160"/>
      </w:pPr>
      <w:r>
        <w:t xml:space="preserve">All low-level concerns must be recorded using the GUK </w:t>
      </w:r>
      <w:r w:rsidR="005240D2">
        <w:t>Safeguarding</w:t>
      </w:r>
      <w:r>
        <w:t xml:space="preserve"> Concern Reporting Form </w:t>
      </w:r>
      <w:r w:rsidR="007515A3">
        <w:t xml:space="preserve">on the safeguarding page </w:t>
      </w:r>
      <w:r w:rsidR="002E6BD8">
        <w:t>(</w:t>
      </w:r>
      <w:hyperlink r:id="rId11" w:history="1">
        <w:r w:rsidR="005240D2" w:rsidRPr="00EF10CF">
          <w:rPr>
            <w:rStyle w:val="Hyperlink"/>
          </w:rPr>
          <w:t>https://goalballuk.com/safeguarding/</w:t>
        </w:r>
      </w:hyperlink>
      <w:r w:rsidR="005240D2">
        <w:t xml:space="preserve">) </w:t>
      </w:r>
      <w:r>
        <w:t>and submitted to the Lead Safeguarding Officer. Reporting a low-level concern is a neutral act and does not imply wrongdoing. The purpose is to promote openness, learning, and early intervention.</w:t>
      </w:r>
    </w:p>
    <w:p w14:paraId="3DC0E031" w14:textId="77777777" w:rsidR="00D07EB7" w:rsidRDefault="00DC33FC" w:rsidP="00C80F18">
      <w:pPr>
        <w:pStyle w:val="Heading2"/>
      </w:pPr>
      <w:r>
        <w:t>6. Monitoring and Review</w:t>
      </w:r>
    </w:p>
    <w:p w14:paraId="2B658FB1" w14:textId="4C505092" w:rsidR="00D07EB7" w:rsidRDefault="00DC33FC">
      <w:pPr>
        <w:spacing w:after="160"/>
      </w:pPr>
      <w:r>
        <w:t xml:space="preserve">The Lead Safeguarding Officer will periodically review all low-level concerns to identify patterns of </w:t>
      </w:r>
      <w:r w:rsidR="00660D77">
        <w:t>concern</w:t>
      </w:r>
      <w:r>
        <w:t xml:space="preserve">, problematic, or inappropriate behaviour. Where patterns are identified, further action will be taken in line with safeguarding procedures. Anonymised information will be shared with the </w:t>
      </w:r>
      <w:r w:rsidR="00852A75">
        <w:t xml:space="preserve">Board </w:t>
      </w:r>
      <w:r>
        <w:t xml:space="preserve">Safeguarding Champion to support </w:t>
      </w:r>
      <w:r w:rsidR="00660D77">
        <w:t>oversight of governance</w:t>
      </w:r>
      <w:r>
        <w:t>.</w:t>
      </w:r>
    </w:p>
    <w:p w14:paraId="7246559C" w14:textId="77777777" w:rsidR="00D07EB7" w:rsidRDefault="00DC33FC" w:rsidP="00C80F18">
      <w:pPr>
        <w:pStyle w:val="Heading2"/>
      </w:pPr>
      <w:r>
        <w:t>7. Training and Awareness</w:t>
      </w:r>
    </w:p>
    <w:p w14:paraId="0F4F397C" w14:textId="77777777" w:rsidR="00D07EB7" w:rsidRDefault="00DC33FC">
      <w:pPr>
        <w:spacing w:after="160"/>
      </w:pPr>
      <w:r>
        <w:t>All staff, volunteers, and affiliated clubs will receive appropriate training and guidance to ensure they understand what constitutes a low-level concern, how to report it, and why early reporting is essential.</w:t>
      </w:r>
    </w:p>
    <w:sectPr w:rsidR="00D07EB7" w:rsidSect="00034616">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69D31" w14:textId="77777777" w:rsidR="00F93CB7" w:rsidRDefault="00F93CB7" w:rsidP="0050738E">
      <w:pPr>
        <w:spacing w:after="0" w:line="240" w:lineRule="auto"/>
      </w:pPr>
      <w:r>
        <w:separator/>
      </w:r>
    </w:p>
  </w:endnote>
  <w:endnote w:type="continuationSeparator" w:id="0">
    <w:p w14:paraId="73F949AB" w14:textId="77777777" w:rsidR="00F93CB7" w:rsidRDefault="00F93CB7" w:rsidP="00507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3A851" w14:textId="3E901886" w:rsidR="0050738E" w:rsidRDefault="0050738E" w:rsidP="0050738E">
    <w:r>
      <w:t>Version: 1.0</w:t>
    </w:r>
    <w:r>
      <w:br/>
      <w:t>Date reviewed: 1 February 2026</w:t>
    </w:r>
    <w:r>
      <w:br/>
      <w:t>Next review: April 2028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3C51C" w14:textId="77777777" w:rsidR="00F93CB7" w:rsidRDefault="00F93CB7" w:rsidP="0050738E">
      <w:pPr>
        <w:spacing w:after="0" w:line="240" w:lineRule="auto"/>
      </w:pPr>
      <w:r>
        <w:separator/>
      </w:r>
    </w:p>
  </w:footnote>
  <w:footnote w:type="continuationSeparator" w:id="0">
    <w:p w14:paraId="61FA0E5E" w14:textId="77777777" w:rsidR="00F93CB7" w:rsidRDefault="00F93CB7" w:rsidP="00507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0E09" w14:textId="01D49B22" w:rsidR="0050738E" w:rsidRDefault="0050738E" w:rsidP="0050738E">
    <w:pPr>
      <w:pStyle w:val="Header"/>
      <w:jc w:val="right"/>
    </w:pPr>
    <w:r>
      <w:rPr>
        <w:noProof/>
      </w:rPr>
      <w:drawing>
        <wp:inline distT="0" distB="0" distL="0" distR="0" wp14:anchorId="54501EF3" wp14:editId="3433B1FB">
          <wp:extent cx="1246868" cy="593509"/>
          <wp:effectExtent l="0" t="0" r="0" b="0"/>
          <wp:docPr id="595417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5417013" name="Picture 595417013"/>
                  <pic:cNvPicPr/>
                </pic:nvPicPr>
                <pic:blipFill>
                  <a:blip r:embed="rId1"/>
                  <a:stretch>
                    <a:fillRect/>
                  </a:stretch>
                </pic:blipFill>
                <pic:spPr>
                  <a:xfrm>
                    <a:off x="0" y="0"/>
                    <a:ext cx="1256499" cy="5980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16352159">
    <w:abstractNumId w:val="8"/>
  </w:num>
  <w:num w:numId="2" w16cid:durableId="1210647578">
    <w:abstractNumId w:val="6"/>
  </w:num>
  <w:num w:numId="3" w16cid:durableId="747725961">
    <w:abstractNumId w:val="5"/>
  </w:num>
  <w:num w:numId="4" w16cid:durableId="1115637191">
    <w:abstractNumId w:val="4"/>
  </w:num>
  <w:num w:numId="5" w16cid:durableId="1879197755">
    <w:abstractNumId w:val="7"/>
  </w:num>
  <w:num w:numId="6" w16cid:durableId="88158359">
    <w:abstractNumId w:val="3"/>
  </w:num>
  <w:num w:numId="7" w16cid:durableId="351686951">
    <w:abstractNumId w:val="2"/>
  </w:num>
  <w:num w:numId="8" w16cid:durableId="802506121">
    <w:abstractNumId w:val="1"/>
  </w:num>
  <w:num w:numId="9" w16cid:durableId="224073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203DD"/>
    <w:rsid w:val="00034616"/>
    <w:rsid w:val="0006063C"/>
    <w:rsid w:val="00120A8B"/>
    <w:rsid w:val="00141A3A"/>
    <w:rsid w:val="0015074B"/>
    <w:rsid w:val="0029639D"/>
    <w:rsid w:val="002E6BD8"/>
    <w:rsid w:val="00300995"/>
    <w:rsid w:val="003148C4"/>
    <w:rsid w:val="00326F90"/>
    <w:rsid w:val="004000D4"/>
    <w:rsid w:val="004F525E"/>
    <w:rsid w:val="0050738E"/>
    <w:rsid w:val="00522A91"/>
    <w:rsid w:val="005240D2"/>
    <w:rsid w:val="00660D77"/>
    <w:rsid w:val="007515A3"/>
    <w:rsid w:val="007C165D"/>
    <w:rsid w:val="00852A75"/>
    <w:rsid w:val="00962291"/>
    <w:rsid w:val="00A2720D"/>
    <w:rsid w:val="00A7507E"/>
    <w:rsid w:val="00AA1D8D"/>
    <w:rsid w:val="00AA6601"/>
    <w:rsid w:val="00B47730"/>
    <w:rsid w:val="00BB71F3"/>
    <w:rsid w:val="00BF0F3F"/>
    <w:rsid w:val="00C80F18"/>
    <w:rsid w:val="00CB0664"/>
    <w:rsid w:val="00D07EB7"/>
    <w:rsid w:val="00DC33FC"/>
    <w:rsid w:val="00E47C10"/>
    <w:rsid w:val="00F3386E"/>
    <w:rsid w:val="00F93CB7"/>
    <w:rsid w:val="00FC693F"/>
    <w:rsid w:val="13C94C30"/>
    <w:rsid w:val="17587F15"/>
    <w:rsid w:val="1A4C0A30"/>
    <w:rsid w:val="2AA21067"/>
    <w:rsid w:val="39CBC287"/>
    <w:rsid w:val="4093B6C9"/>
    <w:rsid w:val="4FC81507"/>
    <w:rsid w:val="547E660A"/>
    <w:rsid w:val="68BAE204"/>
    <w:rsid w:val="6AE791AE"/>
    <w:rsid w:val="6EBDA6C9"/>
    <w:rsid w:val="7441AB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67CE84AB-2E6A-4483-AFCB-D90D75AC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8C4"/>
    <w:rPr>
      <w:rFonts w:ascii="Arial" w:eastAsia="Calibri" w:hAnsi="Arial"/>
      <w:sz w:val="24"/>
    </w:rPr>
  </w:style>
  <w:style w:type="paragraph" w:styleId="Heading1">
    <w:name w:val="heading 1"/>
    <w:basedOn w:val="Normal"/>
    <w:next w:val="Normal"/>
    <w:link w:val="Heading1Char"/>
    <w:uiPriority w:val="9"/>
    <w:qFormat/>
    <w:rsid w:val="003148C4"/>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3148C4"/>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80F18"/>
    <w:pPr>
      <w:keepNext/>
      <w:keepLines/>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3148C4"/>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3148C4"/>
    <w:rPr>
      <w:rFonts w:ascii="Arial" w:eastAsiaTheme="majorEastAsia" w:hAnsi="Arial" w:cstheme="majorBidi"/>
      <w:b/>
      <w:bCs/>
      <w:sz w:val="24"/>
      <w:szCs w:val="26"/>
    </w:rPr>
  </w:style>
  <w:style w:type="character" w:customStyle="1" w:styleId="Heading3Char">
    <w:name w:val="Heading 3 Char"/>
    <w:basedOn w:val="DefaultParagraphFont"/>
    <w:link w:val="Heading3"/>
    <w:uiPriority w:val="9"/>
    <w:rsid w:val="00C80F18"/>
    <w:rPr>
      <w:rFonts w:ascii="Arial" w:eastAsiaTheme="majorEastAsia" w:hAnsi="Arial" w:cstheme="majorBidi"/>
      <w:b/>
      <w:bCs/>
      <w:sz w:val="24"/>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Calibri" w:hAnsi="Arial"/>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5240D2"/>
    <w:rPr>
      <w:color w:val="0000FF" w:themeColor="hyperlink"/>
      <w:u w:val="single"/>
    </w:rPr>
  </w:style>
  <w:style w:type="character" w:styleId="UnresolvedMention">
    <w:name w:val="Unresolved Mention"/>
    <w:basedOn w:val="DefaultParagraphFont"/>
    <w:uiPriority w:val="99"/>
    <w:semiHidden/>
    <w:unhideWhenUsed/>
    <w:rsid w:val="005240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alballuk.com/safeguardin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b84919-b495-497b-9314-b85a2d462673">
      <Terms xmlns="http://schemas.microsoft.com/office/infopath/2007/PartnerControls"/>
    </lcf76f155ced4ddcb4097134ff3c332f>
    <TaxCatchAll xmlns="a37993d5-b412-4844-aae8-ddcd9c4f8ea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7E71F6644AC4B41B83D47A04A37A0BB" ma:contentTypeVersion="16" ma:contentTypeDescription="Create a new document." ma:contentTypeScope="" ma:versionID="372070721b855d56e4fa78c11e7315d2">
  <xsd:schema xmlns:xsd="http://www.w3.org/2001/XMLSchema" xmlns:xs="http://www.w3.org/2001/XMLSchema" xmlns:p="http://schemas.microsoft.com/office/2006/metadata/properties" xmlns:ns2="36b84919-b495-497b-9314-b85a2d462673" xmlns:ns3="a37993d5-b412-4844-aae8-ddcd9c4f8eab" targetNamespace="http://schemas.microsoft.com/office/2006/metadata/properties" ma:root="true" ma:fieldsID="b68009047151aff05857e8ad285c635a" ns2:_="" ns3:_="">
    <xsd:import namespace="36b84919-b495-497b-9314-b85a2d462673"/>
    <xsd:import namespace="a37993d5-b412-4844-aae8-ddcd9c4f8e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b84919-b495-497b-9314-b85a2d462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1cc7d1-f512-4847-81b2-d426827e350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7993d5-b412-4844-aae8-ddcd9c4f8e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a969e94-537c-431e-8330-3881afa789d1}" ma:internalName="TaxCatchAll" ma:showField="CatchAllData" ma:web="a37993d5-b412-4844-aae8-ddcd9c4f8e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D19EF67C-FA5A-491C-939F-06A500CD90EE}">
  <ds:schemaRefs>
    <ds:schemaRef ds:uri="http://schemas.microsoft.com/office/2006/metadata/properties"/>
    <ds:schemaRef ds:uri="http://schemas.microsoft.com/office/infopath/2007/PartnerControls"/>
    <ds:schemaRef ds:uri="36b84919-b495-497b-9314-b85a2d462673"/>
    <ds:schemaRef ds:uri="a37993d5-b412-4844-aae8-ddcd9c4f8eab"/>
  </ds:schemaRefs>
</ds:datastoreItem>
</file>

<file path=customXml/itemProps3.xml><?xml version="1.0" encoding="utf-8"?>
<ds:datastoreItem xmlns:ds="http://schemas.openxmlformats.org/officeDocument/2006/customXml" ds:itemID="{BA3A84F7-32FD-4B26-9D72-C515B271BDF0}">
  <ds:schemaRefs>
    <ds:schemaRef ds:uri="http://schemas.microsoft.com/sharepoint/v3/contenttype/forms"/>
  </ds:schemaRefs>
</ds:datastoreItem>
</file>

<file path=customXml/itemProps4.xml><?xml version="1.0" encoding="utf-8"?>
<ds:datastoreItem xmlns:ds="http://schemas.openxmlformats.org/officeDocument/2006/customXml" ds:itemID="{0424B59C-0B53-46BD-8EBA-9F6235E3A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b84919-b495-497b-9314-b85a2d462673"/>
    <ds:schemaRef ds:uri="a37993d5-b412-4844-aae8-ddcd9c4f8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2799</Characters>
  <Application>Microsoft Office Word</Application>
  <DocSecurity>0</DocSecurity>
  <Lines>23</Lines>
  <Paragraphs>6</Paragraphs>
  <ScaleCrop>false</ScaleCrop>
  <Manager/>
  <Company/>
  <LinksUpToDate>false</LinksUpToDate>
  <CharactersWithSpaces>3284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generated by python-docx</dc:description>
  <cp:lastModifiedBy>Steve Cox</cp:lastModifiedBy>
  <cp:revision>2</cp:revision>
  <dcterms:created xsi:type="dcterms:W3CDTF">2026-04-07T11:07:00Z</dcterms:created>
  <dcterms:modified xsi:type="dcterms:W3CDTF">2026-04-07T11:07:00Z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0x01010057E71F6644AC4B41B83D47A04A37A0BB</vt:lpwstr>
  </property>
  <property fmtid="{D5CDD505-2E9C-101B-9397-08002B2CF9AE}" pid="3" name="docLang">
    <vt:lpwstr>en</vt:lpwstr>
  </property>
  <property fmtid="{D5CDD505-2E9C-101B-9397-08002B2CF9AE}" pid="4" name="MediaServiceImageTags">
    <vt:lpwstr/>
  </property>
</Properties>
</file>